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EF0A5D" w:rsidRDefault="00DD199C" w:rsidP="00DD199C">
      <w:pPr>
        <w:spacing w:line="360" w:lineRule="auto"/>
        <w:jc w:val="center"/>
        <w:rPr>
          <w:rFonts w:eastAsia="Calibri"/>
          <w:b/>
          <w:color w:val="000000"/>
          <w:sz w:val="28"/>
          <w:szCs w:val="28"/>
          <w:lang w:eastAsia="en-US"/>
        </w:rPr>
      </w:pPr>
      <w:r w:rsidRPr="00EF0A5D">
        <w:rPr>
          <w:rFonts w:eastAsia="Calibri"/>
          <w:b/>
          <w:color w:val="000000"/>
          <w:sz w:val="28"/>
          <w:szCs w:val="28"/>
          <w:lang w:eastAsia="en-US"/>
        </w:rPr>
        <w:t>dla z</w:t>
      </w:r>
      <w:r w:rsidR="0056144A" w:rsidRPr="00EF0A5D">
        <w:rPr>
          <w:rFonts w:eastAsia="Calibri"/>
          <w:b/>
          <w:color w:val="000000"/>
          <w:sz w:val="28"/>
          <w:szCs w:val="28"/>
          <w:lang w:eastAsia="en-US"/>
        </w:rPr>
        <w:t>amówieni</w:t>
      </w:r>
      <w:r w:rsidRPr="00EF0A5D">
        <w:rPr>
          <w:rFonts w:eastAsia="Calibri"/>
          <w:b/>
          <w:color w:val="000000"/>
          <w:sz w:val="28"/>
          <w:szCs w:val="28"/>
          <w:lang w:eastAsia="en-US"/>
        </w:rPr>
        <w:t>a</w:t>
      </w:r>
      <w:r w:rsidR="0056144A" w:rsidRPr="00EF0A5D">
        <w:rPr>
          <w:rFonts w:eastAsia="Calibri"/>
          <w:b/>
          <w:color w:val="000000"/>
          <w:sz w:val="28"/>
          <w:szCs w:val="28"/>
          <w:lang w:eastAsia="en-US"/>
        </w:rPr>
        <w:t xml:space="preserve"> </w:t>
      </w:r>
      <w:r w:rsidR="000122ED" w:rsidRPr="00EF0A5D">
        <w:rPr>
          <w:rFonts w:eastAsia="Calibri"/>
          <w:b/>
          <w:color w:val="000000"/>
          <w:sz w:val="28"/>
          <w:szCs w:val="28"/>
          <w:lang w:eastAsia="en-US"/>
        </w:rPr>
        <w:t>objęte</w:t>
      </w:r>
      <w:r w:rsidRPr="00EF0A5D">
        <w:rPr>
          <w:rFonts w:eastAsia="Calibri"/>
          <w:b/>
          <w:color w:val="000000"/>
          <w:sz w:val="28"/>
          <w:szCs w:val="28"/>
          <w:lang w:eastAsia="en-US"/>
        </w:rPr>
        <w:t>go</w:t>
      </w:r>
      <w:r w:rsidR="000122ED" w:rsidRPr="00EF0A5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EF0A5D">
        <w:rPr>
          <w:rFonts w:eastAsia="Calibri"/>
          <w:b/>
          <w:i/>
          <w:iCs/>
          <w:color w:val="000000"/>
          <w:sz w:val="28"/>
          <w:szCs w:val="28"/>
          <w:u w:val="single"/>
          <w:lang w:eastAsia="en-US"/>
        </w:rPr>
        <w:t>Regulaminu udzielania zamówień w Polskiej Grupie Górniczej S.A</w:t>
      </w:r>
      <w:r w:rsidRPr="00EF0A5D">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4D645F9B"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 xml:space="preserve">w trybie </w:t>
      </w:r>
      <w:r w:rsidR="004A15E2" w:rsidRPr="004A15E2">
        <w:rPr>
          <w:rFonts w:eastAsia="Calibri"/>
          <w:b/>
          <w:color w:val="000000"/>
          <w:sz w:val="28"/>
          <w:szCs w:val="28"/>
          <w:lang w:eastAsia="en-US"/>
        </w:rPr>
        <w:t>w trybie przetargu nieograniczonego</w:t>
      </w:r>
    </w:p>
    <w:p w14:paraId="2B91EFF5" w14:textId="32F26281" w:rsidR="000A586A" w:rsidRPr="002109C7" w:rsidRDefault="00817766" w:rsidP="000A586A">
      <w:pPr>
        <w:pStyle w:val="Akapitzlist"/>
        <w:jc w:val="both"/>
        <w:rPr>
          <w:rFonts w:eastAsia="Calibri"/>
          <w:b/>
          <w:color w:val="000000"/>
          <w:sz w:val="28"/>
          <w:szCs w:val="28"/>
          <w:lang w:eastAsia="en-US"/>
        </w:rPr>
      </w:pPr>
      <w:proofErr w:type="spellStart"/>
      <w:r w:rsidRPr="002109C7">
        <w:rPr>
          <w:rFonts w:eastAsia="Calibri"/>
          <w:b/>
          <w:color w:val="000000"/>
          <w:sz w:val="28"/>
          <w:szCs w:val="28"/>
          <w:lang w:eastAsia="en-US"/>
        </w:rPr>
        <w:t>pn</w:t>
      </w:r>
      <w:proofErr w:type="spellEnd"/>
      <w:r w:rsidRPr="002109C7">
        <w:rPr>
          <w:rFonts w:eastAsia="Calibri"/>
          <w:b/>
          <w:color w:val="000000"/>
          <w:sz w:val="28"/>
          <w:szCs w:val="28"/>
          <w:lang w:eastAsia="en-US"/>
        </w:rPr>
        <w:t xml:space="preserve">:  </w:t>
      </w:r>
      <w:bookmarkStart w:id="0" w:name="_Hlk190153498"/>
      <w:r w:rsidR="00280E53" w:rsidRPr="00280E53">
        <w:rPr>
          <w:rFonts w:eastAsia="Calibri"/>
          <w:b/>
          <w:color w:val="000000"/>
          <w:sz w:val="28"/>
          <w:szCs w:val="28"/>
          <w:lang w:eastAsia="en-US"/>
        </w:rPr>
        <w:t>Wykonanie aktualizacji projektu budowlanego zamiennego pt.: „Rekultywacja i zagospodarowanie zwałowisk pogórniczych zlokalizowanych w sąsiedztwie zakładu górniczego KWK ROW Ruch „Marcel” w Radlinie poprzez ukształtowanie bryły krajobrazowej do rzędnej +350 m n.p.m.”, opracowanego w maju 2021 roku</w:t>
      </w:r>
      <w:bookmarkEnd w:id="0"/>
      <w:r w:rsidR="000A586A" w:rsidRPr="002109C7">
        <w:rPr>
          <w:rFonts w:eastAsia="Calibri"/>
          <w:b/>
          <w:color w:val="000000"/>
          <w:sz w:val="28"/>
          <w:szCs w:val="28"/>
          <w:lang w:eastAsia="en-US"/>
        </w:rPr>
        <w:t>.</w:t>
      </w:r>
    </w:p>
    <w:p w14:paraId="2EC92CD7" w14:textId="77777777" w:rsidR="00657180" w:rsidRDefault="00657180" w:rsidP="00817766">
      <w:pPr>
        <w:spacing w:before="120" w:line="312" w:lineRule="auto"/>
        <w:jc w:val="center"/>
        <w:rPr>
          <w:rFonts w:eastAsia="Calibri"/>
          <w:b/>
          <w:color w:val="000000"/>
          <w:sz w:val="28"/>
          <w:szCs w:val="28"/>
          <w:lang w:eastAsia="en-US"/>
        </w:rPr>
      </w:pPr>
    </w:p>
    <w:p w14:paraId="20CD83AB" w14:textId="031A9B6C" w:rsidR="00817766" w:rsidRPr="00F76785" w:rsidRDefault="00657180"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nr sprawy</w:t>
      </w:r>
    </w:p>
    <w:p w14:paraId="2C861C42" w14:textId="22AD3CBD" w:rsidR="00DD199C" w:rsidRPr="00F76785" w:rsidRDefault="00657180" w:rsidP="00657180">
      <w:pPr>
        <w:spacing w:line="312" w:lineRule="auto"/>
        <w:jc w:val="center"/>
        <w:rPr>
          <w:rFonts w:eastAsia="Calibri"/>
          <w:b/>
          <w:color w:val="000000"/>
          <w:sz w:val="28"/>
          <w:szCs w:val="28"/>
          <w:lang w:eastAsia="en-US"/>
        </w:rPr>
      </w:pPr>
      <w:r w:rsidRPr="00657180">
        <w:rPr>
          <w:rFonts w:eastAsia="Calibri"/>
          <w:b/>
          <w:color w:val="000000"/>
          <w:sz w:val="28"/>
          <w:szCs w:val="28"/>
          <w:lang w:eastAsia="en-US"/>
        </w:rPr>
        <w:t>492500164</w:t>
      </w: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2A09A1D3" w14:textId="336A7DDB" w:rsidR="00B53E33"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0319737" w:history="1">
            <w:r w:rsidR="00B53E33" w:rsidRPr="00E72621">
              <w:rPr>
                <w:rStyle w:val="Hipercze"/>
                <w:noProof/>
              </w:rPr>
              <w:t>Część I. Zamawiający:</w:t>
            </w:r>
            <w:r w:rsidR="00B53E33">
              <w:rPr>
                <w:noProof/>
                <w:webHidden/>
              </w:rPr>
              <w:tab/>
            </w:r>
            <w:r w:rsidR="00B53E33">
              <w:rPr>
                <w:noProof/>
                <w:webHidden/>
              </w:rPr>
              <w:fldChar w:fldCharType="begin"/>
            </w:r>
            <w:r w:rsidR="00B53E33">
              <w:rPr>
                <w:noProof/>
                <w:webHidden/>
              </w:rPr>
              <w:instrText xml:space="preserve"> PAGEREF _Toc190319737 \h </w:instrText>
            </w:r>
            <w:r w:rsidR="00B53E33">
              <w:rPr>
                <w:noProof/>
                <w:webHidden/>
              </w:rPr>
            </w:r>
            <w:r w:rsidR="00B53E33">
              <w:rPr>
                <w:noProof/>
                <w:webHidden/>
              </w:rPr>
              <w:fldChar w:fldCharType="separate"/>
            </w:r>
            <w:r w:rsidR="00BE4A66">
              <w:rPr>
                <w:noProof/>
                <w:webHidden/>
              </w:rPr>
              <w:t>3</w:t>
            </w:r>
            <w:r w:rsidR="00B53E33">
              <w:rPr>
                <w:noProof/>
                <w:webHidden/>
              </w:rPr>
              <w:fldChar w:fldCharType="end"/>
            </w:r>
          </w:hyperlink>
        </w:p>
        <w:p w14:paraId="4E91E7C7" w14:textId="3516C23A"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38" w:history="1">
            <w:r w:rsidRPr="00E72621">
              <w:rPr>
                <w:rStyle w:val="Hipercze"/>
                <w:noProof/>
              </w:rPr>
              <w:t>Część II. Postępowanie</w:t>
            </w:r>
            <w:r>
              <w:rPr>
                <w:noProof/>
                <w:webHidden/>
              </w:rPr>
              <w:tab/>
            </w:r>
            <w:r>
              <w:rPr>
                <w:noProof/>
                <w:webHidden/>
              </w:rPr>
              <w:fldChar w:fldCharType="begin"/>
            </w:r>
            <w:r>
              <w:rPr>
                <w:noProof/>
                <w:webHidden/>
              </w:rPr>
              <w:instrText xml:space="preserve"> PAGEREF _Toc190319738 \h </w:instrText>
            </w:r>
            <w:r>
              <w:rPr>
                <w:noProof/>
                <w:webHidden/>
              </w:rPr>
            </w:r>
            <w:r>
              <w:rPr>
                <w:noProof/>
                <w:webHidden/>
              </w:rPr>
              <w:fldChar w:fldCharType="separate"/>
            </w:r>
            <w:r w:rsidR="00BE4A66">
              <w:rPr>
                <w:noProof/>
                <w:webHidden/>
              </w:rPr>
              <w:t>3</w:t>
            </w:r>
            <w:r>
              <w:rPr>
                <w:noProof/>
                <w:webHidden/>
              </w:rPr>
              <w:fldChar w:fldCharType="end"/>
            </w:r>
          </w:hyperlink>
        </w:p>
        <w:p w14:paraId="4E75AC1D" w14:textId="5E4993CF"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39" w:history="1">
            <w:r w:rsidRPr="00E72621">
              <w:rPr>
                <w:rStyle w:val="Hipercze"/>
                <w:noProof/>
              </w:rPr>
              <w:t>Część III. Przedmiot zamówienia. Termin wykonania.</w:t>
            </w:r>
            <w:r>
              <w:rPr>
                <w:noProof/>
                <w:webHidden/>
              </w:rPr>
              <w:tab/>
            </w:r>
            <w:r>
              <w:rPr>
                <w:noProof/>
                <w:webHidden/>
              </w:rPr>
              <w:fldChar w:fldCharType="begin"/>
            </w:r>
            <w:r>
              <w:rPr>
                <w:noProof/>
                <w:webHidden/>
              </w:rPr>
              <w:instrText xml:space="preserve"> PAGEREF _Toc190319739 \h </w:instrText>
            </w:r>
            <w:r>
              <w:rPr>
                <w:noProof/>
                <w:webHidden/>
              </w:rPr>
            </w:r>
            <w:r>
              <w:rPr>
                <w:noProof/>
                <w:webHidden/>
              </w:rPr>
              <w:fldChar w:fldCharType="separate"/>
            </w:r>
            <w:r w:rsidR="00BE4A66">
              <w:rPr>
                <w:noProof/>
                <w:webHidden/>
              </w:rPr>
              <w:t>4</w:t>
            </w:r>
            <w:r>
              <w:rPr>
                <w:noProof/>
                <w:webHidden/>
              </w:rPr>
              <w:fldChar w:fldCharType="end"/>
            </w:r>
          </w:hyperlink>
        </w:p>
        <w:p w14:paraId="1358A0D1" w14:textId="02BFE6AE"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40" w:history="1">
            <w:r w:rsidRPr="00E72621">
              <w:rPr>
                <w:rStyle w:val="Hipercze"/>
                <w:noProof/>
              </w:rPr>
              <w:t>Część IV. Oferty częściowe</w:t>
            </w:r>
            <w:r>
              <w:rPr>
                <w:noProof/>
                <w:webHidden/>
              </w:rPr>
              <w:tab/>
            </w:r>
            <w:r>
              <w:rPr>
                <w:noProof/>
                <w:webHidden/>
              </w:rPr>
              <w:fldChar w:fldCharType="begin"/>
            </w:r>
            <w:r>
              <w:rPr>
                <w:noProof/>
                <w:webHidden/>
              </w:rPr>
              <w:instrText xml:space="preserve"> PAGEREF _Toc190319740 \h </w:instrText>
            </w:r>
            <w:r>
              <w:rPr>
                <w:noProof/>
                <w:webHidden/>
              </w:rPr>
            </w:r>
            <w:r>
              <w:rPr>
                <w:noProof/>
                <w:webHidden/>
              </w:rPr>
              <w:fldChar w:fldCharType="separate"/>
            </w:r>
            <w:r w:rsidR="00BE4A66">
              <w:rPr>
                <w:noProof/>
                <w:webHidden/>
              </w:rPr>
              <w:t>4</w:t>
            </w:r>
            <w:r>
              <w:rPr>
                <w:noProof/>
                <w:webHidden/>
              </w:rPr>
              <w:fldChar w:fldCharType="end"/>
            </w:r>
          </w:hyperlink>
        </w:p>
        <w:p w14:paraId="4A1E21F4" w14:textId="29BE8E3E"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41" w:history="1">
            <w:r w:rsidRPr="00E72621">
              <w:rPr>
                <w:rStyle w:val="Hipercze"/>
                <w:noProof/>
              </w:rPr>
              <w:t>Część V. Kwalifikacja podmiotowa Wykonawców</w:t>
            </w:r>
            <w:r>
              <w:rPr>
                <w:noProof/>
                <w:webHidden/>
              </w:rPr>
              <w:tab/>
            </w:r>
            <w:r>
              <w:rPr>
                <w:noProof/>
                <w:webHidden/>
              </w:rPr>
              <w:fldChar w:fldCharType="begin"/>
            </w:r>
            <w:r>
              <w:rPr>
                <w:noProof/>
                <w:webHidden/>
              </w:rPr>
              <w:instrText xml:space="preserve"> PAGEREF _Toc190319741 \h </w:instrText>
            </w:r>
            <w:r>
              <w:rPr>
                <w:noProof/>
                <w:webHidden/>
              </w:rPr>
            </w:r>
            <w:r>
              <w:rPr>
                <w:noProof/>
                <w:webHidden/>
              </w:rPr>
              <w:fldChar w:fldCharType="separate"/>
            </w:r>
            <w:r w:rsidR="00BE4A66">
              <w:rPr>
                <w:noProof/>
                <w:webHidden/>
              </w:rPr>
              <w:t>4</w:t>
            </w:r>
            <w:r>
              <w:rPr>
                <w:noProof/>
                <w:webHidden/>
              </w:rPr>
              <w:fldChar w:fldCharType="end"/>
            </w:r>
          </w:hyperlink>
        </w:p>
        <w:p w14:paraId="0109780B" w14:textId="1FDDB6E5"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42" w:history="1">
            <w:r w:rsidRPr="00E7262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_Toc190319742 \h </w:instrText>
            </w:r>
            <w:r>
              <w:rPr>
                <w:noProof/>
                <w:webHidden/>
              </w:rPr>
            </w:r>
            <w:r>
              <w:rPr>
                <w:noProof/>
                <w:webHidden/>
              </w:rPr>
              <w:fldChar w:fldCharType="separate"/>
            </w:r>
            <w:r w:rsidR="00BE4A66">
              <w:rPr>
                <w:noProof/>
                <w:webHidden/>
              </w:rPr>
              <w:t>7</w:t>
            </w:r>
            <w:r>
              <w:rPr>
                <w:noProof/>
                <w:webHidden/>
              </w:rPr>
              <w:fldChar w:fldCharType="end"/>
            </w:r>
          </w:hyperlink>
        </w:p>
        <w:p w14:paraId="634EEEC6" w14:textId="76B1AFDB"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43" w:history="1">
            <w:r w:rsidRPr="00E72621">
              <w:rPr>
                <w:rStyle w:val="Hipercze"/>
                <w:noProof/>
              </w:rPr>
              <w:t>Część VII. Udostępnienie zasobów</w:t>
            </w:r>
            <w:r>
              <w:rPr>
                <w:noProof/>
                <w:webHidden/>
              </w:rPr>
              <w:tab/>
            </w:r>
            <w:r>
              <w:rPr>
                <w:noProof/>
                <w:webHidden/>
              </w:rPr>
              <w:fldChar w:fldCharType="begin"/>
            </w:r>
            <w:r>
              <w:rPr>
                <w:noProof/>
                <w:webHidden/>
              </w:rPr>
              <w:instrText xml:space="preserve"> PAGEREF _Toc190319743 \h </w:instrText>
            </w:r>
            <w:r>
              <w:rPr>
                <w:noProof/>
                <w:webHidden/>
              </w:rPr>
            </w:r>
            <w:r>
              <w:rPr>
                <w:noProof/>
                <w:webHidden/>
              </w:rPr>
              <w:fldChar w:fldCharType="separate"/>
            </w:r>
            <w:r w:rsidR="00BE4A66">
              <w:rPr>
                <w:noProof/>
                <w:webHidden/>
              </w:rPr>
              <w:t>8</w:t>
            </w:r>
            <w:r>
              <w:rPr>
                <w:noProof/>
                <w:webHidden/>
              </w:rPr>
              <w:fldChar w:fldCharType="end"/>
            </w:r>
          </w:hyperlink>
        </w:p>
        <w:p w14:paraId="662B0549" w14:textId="374E2CD0"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44" w:history="1">
            <w:r w:rsidRPr="00E72621">
              <w:rPr>
                <w:rStyle w:val="Hipercze"/>
                <w:noProof/>
              </w:rPr>
              <w:t>Część VIII. Podmiotowe środki dowodowe.</w:t>
            </w:r>
            <w:r>
              <w:rPr>
                <w:noProof/>
                <w:webHidden/>
              </w:rPr>
              <w:tab/>
            </w:r>
            <w:r>
              <w:rPr>
                <w:noProof/>
                <w:webHidden/>
              </w:rPr>
              <w:fldChar w:fldCharType="begin"/>
            </w:r>
            <w:r>
              <w:rPr>
                <w:noProof/>
                <w:webHidden/>
              </w:rPr>
              <w:instrText xml:space="preserve"> PAGEREF _Toc190319744 \h </w:instrText>
            </w:r>
            <w:r>
              <w:rPr>
                <w:noProof/>
                <w:webHidden/>
              </w:rPr>
            </w:r>
            <w:r>
              <w:rPr>
                <w:noProof/>
                <w:webHidden/>
              </w:rPr>
              <w:fldChar w:fldCharType="separate"/>
            </w:r>
            <w:r w:rsidR="00BE4A66">
              <w:rPr>
                <w:noProof/>
                <w:webHidden/>
              </w:rPr>
              <w:t>9</w:t>
            </w:r>
            <w:r>
              <w:rPr>
                <w:noProof/>
                <w:webHidden/>
              </w:rPr>
              <w:fldChar w:fldCharType="end"/>
            </w:r>
          </w:hyperlink>
        </w:p>
        <w:p w14:paraId="1B76A148" w14:textId="79A07EFE"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45" w:history="1">
            <w:r w:rsidRPr="00E7262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_Toc190319745 \h </w:instrText>
            </w:r>
            <w:r>
              <w:rPr>
                <w:noProof/>
                <w:webHidden/>
              </w:rPr>
            </w:r>
            <w:r>
              <w:rPr>
                <w:noProof/>
                <w:webHidden/>
              </w:rPr>
              <w:fldChar w:fldCharType="separate"/>
            </w:r>
            <w:r w:rsidR="00BE4A66">
              <w:rPr>
                <w:noProof/>
                <w:webHidden/>
              </w:rPr>
              <w:t>12</w:t>
            </w:r>
            <w:r>
              <w:rPr>
                <w:noProof/>
                <w:webHidden/>
              </w:rPr>
              <w:fldChar w:fldCharType="end"/>
            </w:r>
          </w:hyperlink>
        </w:p>
        <w:p w14:paraId="3115FFE1" w14:textId="0D968959"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46" w:history="1">
            <w:r w:rsidRPr="00E72621">
              <w:rPr>
                <w:rStyle w:val="Hipercze"/>
                <w:noProof/>
              </w:rPr>
              <w:t>Część X. Podwykonawstwo</w:t>
            </w:r>
            <w:r>
              <w:rPr>
                <w:noProof/>
                <w:webHidden/>
              </w:rPr>
              <w:tab/>
            </w:r>
            <w:r>
              <w:rPr>
                <w:noProof/>
                <w:webHidden/>
              </w:rPr>
              <w:fldChar w:fldCharType="begin"/>
            </w:r>
            <w:r>
              <w:rPr>
                <w:noProof/>
                <w:webHidden/>
              </w:rPr>
              <w:instrText xml:space="preserve"> PAGEREF _Toc190319746 \h </w:instrText>
            </w:r>
            <w:r>
              <w:rPr>
                <w:noProof/>
                <w:webHidden/>
              </w:rPr>
            </w:r>
            <w:r>
              <w:rPr>
                <w:noProof/>
                <w:webHidden/>
              </w:rPr>
              <w:fldChar w:fldCharType="separate"/>
            </w:r>
            <w:r w:rsidR="00BE4A66">
              <w:rPr>
                <w:noProof/>
                <w:webHidden/>
              </w:rPr>
              <w:t>14</w:t>
            </w:r>
            <w:r>
              <w:rPr>
                <w:noProof/>
                <w:webHidden/>
              </w:rPr>
              <w:fldChar w:fldCharType="end"/>
            </w:r>
          </w:hyperlink>
        </w:p>
        <w:p w14:paraId="34062179" w14:textId="5439E4CC"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47" w:history="1">
            <w:r w:rsidRPr="00E72621">
              <w:rPr>
                <w:rStyle w:val="Hipercze"/>
                <w:noProof/>
              </w:rPr>
              <w:t>Część XI. Wadium</w:t>
            </w:r>
            <w:r>
              <w:rPr>
                <w:noProof/>
                <w:webHidden/>
              </w:rPr>
              <w:tab/>
            </w:r>
            <w:r>
              <w:rPr>
                <w:noProof/>
                <w:webHidden/>
              </w:rPr>
              <w:fldChar w:fldCharType="begin"/>
            </w:r>
            <w:r>
              <w:rPr>
                <w:noProof/>
                <w:webHidden/>
              </w:rPr>
              <w:instrText xml:space="preserve"> PAGEREF _Toc190319747 \h </w:instrText>
            </w:r>
            <w:r>
              <w:rPr>
                <w:noProof/>
                <w:webHidden/>
              </w:rPr>
            </w:r>
            <w:r>
              <w:rPr>
                <w:noProof/>
                <w:webHidden/>
              </w:rPr>
              <w:fldChar w:fldCharType="separate"/>
            </w:r>
            <w:r w:rsidR="00BE4A66">
              <w:rPr>
                <w:noProof/>
                <w:webHidden/>
              </w:rPr>
              <w:t>14</w:t>
            </w:r>
            <w:r>
              <w:rPr>
                <w:noProof/>
                <w:webHidden/>
              </w:rPr>
              <w:fldChar w:fldCharType="end"/>
            </w:r>
          </w:hyperlink>
        </w:p>
        <w:p w14:paraId="6A3EE46A" w14:textId="65D50821"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48" w:history="1">
            <w:r w:rsidRPr="00E72621">
              <w:rPr>
                <w:rStyle w:val="Hipercze"/>
                <w:noProof/>
              </w:rPr>
              <w:t>Część XII. Opis sposobu przygotowania oferty</w:t>
            </w:r>
            <w:r>
              <w:rPr>
                <w:noProof/>
                <w:webHidden/>
              </w:rPr>
              <w:tab/>
            </w:r>
            <w:r>
              <w:rPr>
                <w:noProof/>
                <w:webHidden/>
              </w:rPr>
              <w:fldChar w:fldCharType="begin"/>
            </w:r>
            <w:r>
              <w:rPr>
                <w:noProof/>
                <w:webHidden/>
              </w:rPr>
              <w:instrText xml:space="preserve"> PAGEREF _Toc190319748 \h </w:instrText>
            </w:r>
            <w:r>
              <w:rPr>
                <w:noProof/>
                <w:webHidden/>
              </w:rPr>
            </w:r>
            <w:r>
              <w:rPr>
                <w:noProof/>
                <w:webHidden/>
              </w:rPr>
              <w:fldChar w:fldCharType="separate"/>
            </w:r>
            <w:r w:rsidR="00BE4A66">
              <w:rPr>
                <w:noProof/>
                <w:webHidden/>
              </w:rPr>
              <w:t>15</w:t>
            </w:r>
            <w:r>
              <w:rPr>
                <w:noProof/>
                <w:webHidden/>
              </w:rPr>
              <w:fldChar w:fldCharType="end"/>
            </w:r>
          </w:hyperlink>
        </w:p>
        <w:p w14:paraId="09CD9EF6" w14:textId="4B7A14F3"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49" w:history="1">
            <w:r w:rsidRPr="00E7262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_Toc190319749 \h </w:instrText>
            </w:r>
            <w:r>
              <w:rPr>
                <w:noProof/>
                <w:webHidden/>
              </w:rPr>
            </w:r>
            <w:r>
              <w:rPr>
                <w:noProof/>
                <w:webHidden/>
              </w:rPr>
              <w:fldChar w:fldCharType="separate"/>
            </w:r>
            <w:r w:rsidR="00BE4A66">
              <w:rPr>
                <w:noProof/>
                <w:webHidden/>
              </w:rPr>
              <w:t>17</w:t>
            </w:r>
            <w:r>
              <w:rPr>
                <w:noProof/>
                <w:webHidden/>
              </w:rPr>
              <w:fldChar w:fldCharType="end"/>
            </w:r>
          </w:hyperlink>
        </w:p>
        <w:p w14:paraId="3057FEC9" w14:textId="1C8A0E9D"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50" w:history="1">
            <w:r w:rsidRPr="00E7262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_Toc190319750 \h </w:instrText>
            </w:r>
            <w:r>
              <w:rPr>
                <w:noProof/>
                <w:webHidden/>
              </w:rPr>
            </w:r>
            <w:r>
              <w:rPr>
                <w:noProof/>
                <w:webHidden/>
              </w:rPr>
              <w:fldChar w:fldCharType="separate"/>
            </w:r>
            <w:r w:rsidR="00BE4A66">
              <w:rPr>
                <w:noProof/>
                <w:webHidden/>
              </w:rPr>
              <w:t>18</w:t>
            </w:r>
            <w:r>
              <w:rPr>
                <w:noProof/>
                <w:webHidden/>
              </w:rPr>
              <w:fldChar w:fldCharType="end"/>
            </w:r>
          </w:hyperlink>
        </w:p>
        <w:p w14:paraId="3AD6406F" w14:textId="22BF73CD"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51" w:history="1">
            <w:r w:rsidRPr="00E72621">
              <w:rPr>
                <w:rStyle w:val="Hipercze"/>
                <w:noProof/>
              </w:rPr>
              <w:t>Część XV. Opis sposobu obliczenia ceny</w:t>
            </w:r>
            <w:r>
              <w:rPr>
                <w:noProof/>
                <w:webHidden/>
              </w:rPr>
              <w:tab/>
            </w:r>
            <w:r>
              <w:rPr>
                <w:noProof/>
                <w:webHidden/>
              </w:rPr>
              <w:fldChar w:fldCharType="begin"/>
            </w:r>
            <w:r>
              <w:rPr>
                <w:noProof/>
                <w:webHidden/>
              </w:rPr>
              <w:instrText xml:space="preserve"> PAGEREF _Toc190319751 \h </w:instrText>
            </w:r>
            <w:r>
              <w:rPr>
                <w:noProof/>
                <w:webHidden/>
              </w:rPr>
            </w:r>
            <w:r>
              <w:rPr>
                <w:noProof/>
                <w:webHidden/>
              </w:rPr>
              <w:fldChar w:fldCharType="separate"/>
            </w:r>
            <w:r w:rsidR="00BE4A66">
              <w:rPr>
                <w:noProof/>
                <w:webHidden/>
              </w:rPr>
              <w:t>18</w:t>
            </w:r>
            <w:r>
              <w:rPr>
                <w:noProof/>
                <w:webHidden/>
              </w:rPr>
              <w:fldChar w:fldCharType="end"/>
            </w:r>
          </w:hyperlink>
        </w:p>
        <w:p w14:paraId="4872ACE1" w14:textId="5C530071"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52" w:history="1">
            <w:r w:rsidRPr="00E72621">
              <w:rPr>
                <w:rStyle w:val="Hipercze"/>
                <w:noProof/>
              </w:rPr>
              <w:t>Część XVI. Kryteria oceny ofert</w:t>
            </w:r>
            <w:r>
              <w:rPr>
                <w:noProof/>
                <w:webHidden/>
              </w:rPr>
              <w:tab/>
            </w:r>
            <w:r>
              <w:rPr>
                <w:noProof/>
                <w:webHidden/>
              </w:rPr>
              <w:fldChar w:fldCharType="begin"/>
            </w:r>
            <w:r>
              <w:rPr>
                <w:noProof/>
                <w:webHidden/>
              </w:rPr>
              <w:instrText xml:space="preserve"> PAGEREF _Toc190319752 \h </w:instrText>
            </w:r>
            <w:r>
              <w:rPr>
                <w:noProof/>
                <w:webHidden/>
              </w:rPr>
            </w:r>
            <w:r>
              <w:rPr>
                <w:noProof/>
                <w:webHidden/>
              </w:rPr>
              <w:fldChar w:fldCharType="separate"/>
            </w:r>
            <w:r w:rsidR="00BE4A66">
              <w:rPr>
                <w:noProof/>
                <w:webHidden/>
              </w:rPr>
              <w:t>19</w:t>
            </w:r>
            <w:r>
              <w:rPr>
                <w:noProof/>
                <w:webHidden/>
              </w:rPr>
              <w:fldChar w:fldCharType="end"/>
            </w:r>
          </w:hyperlink>
        </w:p>
        <w:p w14:paraId="725F034F" w14:textId="29A9ED26"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53" w:history="1">
            <w:r w:rsidRPr="00E72621">
              <w:rPr>
                <w:rStyle w:val="Hipercze"/>
                <w:noProof/>
              </w:rPr>
              <w:t>Część XVII. Aukcja elektroniczna</w:t>
            </w:r>
            <w:r>
              <w:rPr>
                <w:noProof/>
                <w:webHidden/>
              </w:rPr>
              <w:tab/>
            </w:r>
            <w:r>
              <w:rPr>
                <w:noProof/>
                <w:webHidden/>
              </w:rPr>
              <w:fldChar w:fldCharType="begin"/>
            </w:r>
            <w:r>
              <w:rPr>
                <w:noProof/>
                <w:webHidden/>
              </w:rPr>
              <w:instrText xml:space="preserve"> PAGEREF _Toc190319753 \h </w:instrText>
            </w:r>
            <w:r>
              <w:rPr>
                <w:noProof/>
                <w:webHidden/>
              </w:rPr>
            </w:r>
            <w:r>
              <w:rPr>
                <w:noProof/>
                <w:webHidden/>
              </w:rPr>
              <w:fldChar w:fldCharType="separate"/>
            </w:r>
            <w:r w:rsidR="00BE4A66">
              <w:rPr>
                <w:noProof/>
                <w:webHidden/>
              </w:rPr>
              <w:t>19</w:t>
            </w:r>
            <w:r>
              <w:rPr>
                <w:noProof/>
                <w:webHidden/>
              </w:rPr>
              <w:fldChar w:fldCharType="end"/>
            </w:r>
          </w:hyperlink>
        </w:p>
        <w:p w14:paraId="420EEA28" w14:textId="2EFF1E94"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54" w:history="1">
            <w:r w:rsidRPr="00E7262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_Toc190319754 \h </w:instrText>
            </w:r>
            <w:r>
              <w:rPr>
                <w:noProof/>
                <w:webHidden/>
              </w:rPr>
            </w:r>
            <w:r>
              <w:rPr>
                <w:noProof/>
                <w:webHidden/>
              </w:rPr>
              <w:fldChar w:fldCharType="separate"/>
            </w:r>
            <w:r w:rsidR="00BE4A66">
              <w:rPr>
                <w:noProof/>
                <w:webHidden/>
              </w:rPr>
              <w:t>22</w:t>
            </w:r>
            <w:r>
              <w:rPr>
                <w:noProof/>
                <w:webHidden/>
              </w:rPr>
              <w:fldChar w:fldCharType="end"/>
            </w:r>
          </w:hyperlink>
        </w:p>
        <w:p w14:paraId="5139CF21" w14:textId="4C1F9C30"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55" w:history="1">
            <w:r w:rsidRPr="00E7262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_Toc190319755 \h </w:instrText>
            </w:r>
            <w:r>
              <w:rPr>
                <w:noProof/>
                <w:webHidden/>
              </w:rPr>
            </w:r>
            <w:r>
              <w:rPr>
                <w:noProof/>
                <w:webHidden/>
              </w:rPr>
              <w:fldChar w:fldCharType="separate"/>
            </w:r>
            <w:r w:rsidR="00BE4A66">
              <w:rPr>
                <w:noProof/>
                <w:webHidden/>
              </w:rPr>
              <w:t>22</w:t>
            </w:r>
            <w:r>
              <w:rPr>
                <w:noProof/>
                <w:webHidden/>
              </w:rPr>
              <w:fldChar w:fldCharType="end"/>
            </w:r>
          </w:hyperlink>
        </w:p>
        <w:p w14:paraId="31CC1395" w14:textId="682D456A"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56" w:history="1">
            <w:r w:rsidRPr="00E72621">
              <w:rPr>
                <w:rStyle w:val="Hipercze"/>
                <w:noProof/>
              </w:rPr>
              <w:t>Część XX. Istotne postanowienia umowy</w:t>
            </w:r>
            <w:r>
              <w:rPr>
                <w:noProof/>
                <w:webHidden/>
              </w:rPr>
              <w:tab/>
            </w:r>
            <w:r>
              <w:rPr>
                <w:noProof/>
                <w:webHidden/>
              </w:rPr>
              <w:fldChar w:fldCharType="begin"/>
            </w:r>
            <w:r>
              <w:rPr>
                <w:noProof/>
                <w:webHidden/>
              </w:rPr>
              <w:instrText xml:space="preserve"> PAGEREF _Toc190319756 \h </w:instrText>
            </w:r>
            <w:r>
              <w:rPr>
                <w:noProof/>
                <w:webHidden/>
              </w:rPr>
            </w:r>
            <w:r>
              <w:rPr>
                <w:noProof/>
                <w:webHidden/>
              </w:rPr>
              <w:fldChar w:fldCharType="separate"/>
            </w:r>
            <w:r w:rsidR="00BE4A66">
              <w:rPr>
                <w:noProof/>
                <w:webHidden/>
              </w:rPr>
              <w:t>22</w:t>
            </w:r>
            <w:r>
              <w:rPr>
                <w:noProof/>
                <w:webHidden/>
              </w:rPr>
              <w:fldChar w:fldCharType="end"/>
            </w:r>
          </w:hyperlink>
        </w:p>
        <w:p w14:paraId="7D1818DC" w14:textId="6D2D8723"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57" w:history="1">
            <w:r w:rsidRPr="00E72621">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_Toc190319757 \h </w:instrText>
            </w:r>
            <w:r>
              <w:rPr>
                <w:noProof/>
                <w:webHidden/>
              </w:rPr>
            </w:r>
            <w:r>
              <w:rPr>
                <w:noProof/>
                <w:webHidden/>
              </w:rPr>
              <w:fldChar w:fldCharType="separate"/>
            </w:r>
            <w:r w:rsidR="00BE4A66">
              <w:rPr>
                <w:noProof/>
                <w:webHidden/>
              </w:rPr>
              <w:t>22</w:t>
            </w:r>
            <w:r>
              <w:rPr>
                <w:noProof/>
                <w:webHidden/>
              </w:rPr>
              <w:fldChar w:fldCharType="end"/>
            </w:r>
          </w:hyperlink>
        </w:p>
        <w:p w14:paraId="207EB90B" w14:textId="31946EF8"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58" w:history="1">
            <w:r w:rsidRPr="00E72621">
              <w:rPr>
                <w:rStyle w:val="Hipercze"/>
                <w:noProof/>
              </w:rPr>
              <w:t>Część XXII. Pouczenie o środkach ochrony prawnej.</w:t>
            </w:r>
            <w:r>
              <w:rPr>
                <w:noProof/>
                <w:webHidden/>
              </w:rPr>
              <w:tab/>
            </w:r>
            <w:r>
              <w:rPr>
                <w:noProof/>
                <w:webHidden/>
              </w:rPr>
              <w:fldChar w:fldCharType="begin"/>
            </w:r>
            <w:r>
              <w:rPr>
                <w:noProof/>
                <w:webHidden/>
              </w:rPr>
              <w:instrText xml:space="preserve"> PAGEREF _Toc190319758 \h </w:instrText>
            </w:r>
            <w:r>
              <w:rPr>
                <w:noProof/>
                <w:webHidden/>
              </w:rPr>
            </w:r>
            <w:r>
              <w:rPr>
                <w:noProof/>
                <w:webHidden/>
              </w:rPr>
              <w:fldChar w:fldCharType="separate"/>
            </w:r>
            <w:r w:rsidR="00BE4A66">
              <w:rPr>
                <w:noProof/>
                <w:webHidden/>
              </w:rPr>
              <w:t>22</w:t>
            </w:r>
            <w:r>
              <w:rPr>
                <w:noProof/>
                <w:webHidden/>
              </w:rPr>
              <w:fldChar w:fldCharType="end"/>
            </w:r>
          </w:hyperlink>
        </w:p>
        <w:p w14:paraId="388D9E0F" w14:textId="7A6C1B93" w:rsidR="00B53E33" w:rsidRDefault="00B53E33">
          <w:pPr>
            <w:pStyle w:val="Spistreci1"/>
            <w:rPr>
              <w:rFonts w:asciiTheme="minorHAnsi" w:eastAsiaTheme="minorEastAsia" w:hAnsiTheme="minorHAnsi" w:cstheme="minorBidi"/>
              <w:noProof/>
              <w:kern w:val="2"/>
              <w:sz w:val="24"/>
              <w:szCs w:val="24"/>
              <w14:ligatures w14:val="standardContextual"/>
            </w:rPr>
          </w:pPr>
          <w:hyperlink w:anchor="_Toc190319759" w:history="1">
            <w:r w:rsidRPr="00E72621">
              <w:rPr>
                <w:rStyle w:val="Hipercze"/>
                <w:noProof/>
              </w:rPr>
              <w:t>Wykaz załączników</w:t>
            </w:r>
            <w:r>
              <w:rPr>
                <w:noProof/>
                <w:webHidden/>
              </w:rPr>
              <w:tab/>
            </w:r>
            <w:r>
              <w:rPr>
                <w:noProof/>
                <w:webHidden/>
              </w:rPr>
              <w:fldChar w:fldCharType="begin"/>
            </w:r>
            <w:r>
              <w:rPr>
                <w:noProof/>
                <w:webHidden/>
              </w:rPr>
              <w:instrText xml:space="preserve"> PAGEREF _Toc190319759 \h </w:instrText>
            </w:r>
            <w:r>
              <w:rPr>
                <w:noProof/>
                <w:webHidden/>
              </w:rPr>
            </w:r>
            <w:r>
              <w:rPr>
                <w:noProof/>
                <w:webHidden/>
              </w:rPr>
              <w:fldChar w:fldCharType="separate"/>
            </w:r>
            <w:r w:rsidR="00BE4A66">
              <w:rPr>
                <w:noProof/>
                <w:webHidden/>
              </w:rPr>
              <w:t>22</w:t>
            </w:r>
            <w:r>
              <w:rPr>
                <w:noProof/>
                <w:webHidden/>
              </w:rPr>
              <w:fldChar w:fldCharType="end"/>
            </w:r>
          </w:hyperlink>
        </w:p>
        <w:p w14:paraId="0F395070" w14:textId="2BF56EBB"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031973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178B877D" w:rsidR="00F13DFD" w:rsidRPr="00057162" w:rsidRDefault="00F13DFD" w:rsidP="00DD199C">
      <w:pPr>
        <w:spacing w:before="120"/>
        <w:jc w:val="both"/>
        <w:rPr>
          <w:bCs/>
          <w:iCs/>
          <w:sz w:val="24"/>
          <w:szCs w:val="24"/>
        </w:rPr>
      </w:pPr>
      <w:r w:rsidRPr="00057162">
        <w:rPr>
          <w:bCs/>
          <w:iCs/>
          <w:sz w:val="24"/>
          <w:szCs w:val="24"/>
        </w:rPr>
        <w:t xml:space="preserve">Oddział  </w:t>
      </w:r>
      <w:r w:rsidR="00EF0A5D">
        <w:rPr>
          <w:bCs/>
          <w:iCs/>
          <w:sz w:val="24"/>
          <w:szCs w:val="24"/>
        </w:rPr>
        <w:t>KWK ROW</w:t>
      </w:r>
    </w:p>
    <w:p w14:paraId="535B2AF9" w14:textId="77777777" w:rsidR="00EF0A5D" w:rsidRPr="00EF0A5D" w:rsidRDefault="00EF0A5D" w:rsidP="00EF0A5D">
      <w:pPr>
        <w:spacing w:before="120"/>
        <w:jc w:val="both"/>
        <w:rPr>
          <w:bCs/>
          <w:iCs/>
          <w:sz w:val="24"/>
          <w:szCs w:val="24"/>
        </w:rPr>
      </w:pPr>
      <w:r w:rsidRPr="00EF0A5D">
        <w:rPr>
          <w:bCs/>
          <w:iCs/>
          <w:sz w:val="24"/>
          <w:szCs w:val="24"/>
        </w:rPr>
        <w:t>44-253 Rybnik</w:t>
      </w:r>
    </w:p>
    <w:p w14:paraId="10029656" w14:textId="6B8C853F" w:rsidR="00EF0A5D" w:rsidRDefault="00EF0A5D" w:rsidP="00EF0A5D">
      <w:pPr>
        <w:spacing w:before="120"/>
        <w:jc w:val="both"/>
        <w:rPr>
          <w:bCs/>
          <w:iCs/>
          <w:sz w:val="24"/>
          <w:szCs w:val="24"/>
        </w:rPr>
      </w:pPr>
      <w:r w:rsidRPr="00EF0A5D">
        <w:rPr>
          <w:bCs/>
          <w:iCs/>
          <w:sz w:val="24"/>
          <w:szCs w:val="24"/>
        </w:rPr>
        <w:t>Ul. Jastrzębska 10</w:t>
      </w:r>
    </w:p>
    <w:p w14:paraId="22A91D99" w14:textId="77777777" w:rsidR="00EF0A5D" w:rsidRPr="00DD199C" w:rsidRDefault="00EF0A5D" w:rsidP="00DD199C">
      <w:pPr>
        <w:spacing w:before="120"/>
        <w:jc w:val="both"/>
        <w:rPr>
          <w:bCs/>
          <w:iCs/>
          <w:sz w:val="24"/>
          <w:szCs w:val="24"/>
        </w:rPr>
      </w:pPr>
    </w:p>
    <w:p w14:paraId="1008138C" w14:textId="06632666"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90319738"/>
      <w:r w:rsidRPr="00057162">
        <w:rPr>
          <w:rFonts w:ascii="Times New Roman" w:hAnsi="Times New Roman" w:cs="Times New Roman"/>
          <w:color w:val="auto"/>
          <w:sz w:val="24"/>
          <w:szCs w:val="24"/>
        </w:rPr>
        <w:t>Część II. Postępowanie</w:t>
      </w:r>
      <w:bookmarkEnd w:id="5"/>
      <w:bookmarkEnd w:id="6"/>
      <w:bookmarkEnd w:id="7"/>
    </w:p>
    <w:p w14:paraId="32761429" w14:textId="59C8EB50"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t>
      </w:r>
      <w:r w:rsidR="004A15E2" w:rsidRPr="004A15E2">
        <w:t>w trybie przetargu nieograniczonego</w:t>
      </w:r>
      <w:r w:rsidRPr="00077C78">
        <w:t xml:space="preserve">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2109C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0319739"/>
      <w:r w:rsidRPr="002109C7">
        <w:rPr>
          <w:rFonts w:ascii="Times New Roman" w:hAnsi="Times New Roman" w:cs="Times New Roman"/>
          <w:color w:val="auto"/>
          <w:sz w:val="24"/>
          <w:szCs w:val="24"/>
        </w:rPr>
        <w:lastRenderedPageBreak/>
        <w:t xml:space="preserve">Część III. </w:t>
      </w:r>
      <w:r w:rsidR="00F13DFD" w:rsidRPr="002109C7">
        <w:rPr>
          <w:rFonts w:ascii="Times New Roman" w:hAnsi="Times New Roman" w:cs="Times New Roman"/>
          <w:color w:val="auto"/>
          <w:sz w:val="24"/>
          <w:szCs w:val="24"/>
        </w:rPr>
        <w:t>Przedmiot zamówienia</w:t>
      </w:r>
      <w:r w:rsidR="00A02094" w:rsidRPr="002109C7">
        <w:rPr>
          <w:rFonts w:ascii="Times New Roman" w:hAnsi="Times New Roman" w:cs="Times New Roman"/>
          <w:color w:val="auto"/>
          <w:sz w:val="24"/>
          <w:szCs w:val="24"/>
        </w:rPr>
        <w:t>. Termin wykonania.</w:t>
      </w:r>
      <w:bookmarkEnd w:id="8"/>
      <w:bookmarkEnd w:id="9"/>
      <w:bookmarkEnd w:id="10"/>
    </w:p>
    <w:p w14:paraId="633EA9C1" w14:textId="0D220AFB" w:rsidR="000A586A" w:rsidRPr="00A04D5F" w:rsidRDefault="00F13DFD" w:rsidP="000A586A">
      <w:pPr>
        <w:pStyle w:val="Akapitzlist"/>
        <w:jc w:val="both"/>
        <w:rPr>
          <w:b/>
        </w:rPr>
      </w:pPr>
      <w:r w:rsidRPr="002109C7">
        <w:t xml:space="preserve">Przedmiotem zamówienia jest: </w:t>
      </w:r>
      <w:r w:rsidR="00280E53" w:rsidRPr="00186F36">
        <w:rPr>
          <w:b/>
          <w:i/>
        </w:rPr>
        <w:t>Wykonanie aktualizacji projektu budowlanego zamiennego pt.: „Rekultywacja</w:t>
      </w:r>
      <w:r w:rsidR="00280E53" w:rsidRPr="00280E53">
        <w:rPr>
          <w:b/>
          <w:i/>
        </w:rPr>
        <w:t xml:space="preserve"> i zagospodarowanie zwałowisk pogórniczych zlokalizowanych w sąsiedztwie zakładu górniczego KWK ROW Ruch „Marcel” w Radlinie poprzez ukształtowanie bryły krajobrazowej do rzędnej +350 m n.p.m.”, opracowanego w maju 2021 roku</w:t>
      </w:r>
      <w:r w:rsidR="000A586A" w:rsidRPr="002109C7">
        <w:rPr>
          <w:b/>
          <w:i/>
        </w:rPr>
        <w:t>.</w:t>
      </w:r>
    </w:p>
    <w:p w14:paraId="34BCE207" w14:textId="76034759" w:rsidR="00F13DFD" w:rsidRPr="00057162" w:rsidRDefault="00F13DFD" w:rsidP="000A586A">
      <w:pPr>
        <w:pStyle w:val="Akapitzlist"/>
        <w:spacing w:before="120" w:line="312" w:lineRule="auto"/>
        <w:ind w:left="360"/>
        <w:contextualSpacing w:val="0"/>
        <w:jc w:val="both"/>
        <w:rPr>
          <w:bCs/>
        </w:rPr>
      </w:pP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5E72B9D"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0609B4" w:rsidRPr="000609B4">
        <w:t xml:space="preserve"> 71220000-6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031974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0319741"/>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 xml:space="preserve">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932A18D"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71"/>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71"/>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71"/>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bookmarkStart w:id="20" w:name="_Hlk188960299"/>
      <w:r w:rsidRPr="00057162">
        <w:t xml:space="preserve">zdolności technicznej lub zawodowej; </w:t>
      </w:r>
      <w:r w:rsidR="008616AB">
        <w:t>Wykonawca</w:t>
      </w:r>
      <w:r w:rsidRPr="00057162">
        <w:t xml:space="preserve"> wykaże, że:</w:t>
      </w:r>
    </w:p>
    <w:p w14:paraId="7B091A6D" w14:textId="5D3740DC" w:rsidR="00804500" w:rsidRPr="002109C7" w:rsidRDefault="00804500" w:rsidP="0075786A">
      <w:pPr>
        <w:pStyle w:val="Akapitzlist"/>
        <w:numPr>
          <w:ilvl w:val="2"/>
          <w:numId w:val="16"/>
        </w:numPr>
        <w:spacing w:before="120" w:line="312" w:lineRule="auto"/>
        <w:jc w:val="both"/>
      </w:pPr>
      <w:r w:rsidRPr="002109C7">
        <w:t xml:space="preserve">w okresie </w:t>
      </w:r>
      <w:r w:rsidRPr="006E30E7">
        <w:t xml:space="preserve">ostatnich </w:t>
      </w:r>
      <w:r w:rsidR="0007315B" w:rsidRPr="006E30E7">
        <w:rPr>
          <w:bCs/>
          <w:iCs/>
        </w:rPr>
        <w:t>5</w:t>
      </w:r>
      <w:r w:rsidR="001007BE" w:rsidRPr="006E30E7">
        <w:rPr>
          <w:bCs/>
          <w:iCs/>
        </w:rPr>
        <w:t xml:space="preserve"> lat </w:t>
      </w:r>
      <w:r w:rsidRPr="006E30E7">
        <w:t xml:space="preserve">przed </w:t>
      </w:r>
      <w:r w:rsidRPr="002109C7">
        <w:t xml:space="preserve">terminem składania ofert (a jeśli okres prowadzenia działalności jest krótszy to w tym okresie) wykonał </w:t>
      </w:r>
      <w:r w:rsidR="004A15E2" w:rsidRPr="004A15E2">
        <w:t>co najmniej jedną dokumentację techniczną (np. projekt budowy, przebudowy, rozbiórki lub remontu obiektu budowlanego) o wartości netto nie mniejszej niż 50 000,00zł</w:t>
      </w:r>
    </w:p>
    <w:p w14:paraId="192271EE" w14:textId="1B940F1F" w:rsidR="00182B15" w:rsidRPr="002109C7" w:rsidRDefault="00804500" w:rsidP="0075786A">
      <w:pPr>
        <w:pStyle w:val="Akapitzlist"/>
        <w:numPr>
          <w:ilvl w:val="2"/>
          <w:numId w:val="16"/>
        </w:numPr>
        <w:spacing w:before="120" w:line="312" w:lineRule="auto"/>
        <w:contextualSpacing w:val="0"/>
        <w:jc w:val="both"/>
      </w:pPr>
      <w:r w:rsidRPr="002109C7">
        <w:t>skie</w:t>
      </w:r>
      <w:r w:rsidR="00182B15" w:rsidRPr="002109C7">
        <w:t>ruje do wykonania zamówienia osoby o następujących kwalifikacjach:</w:t>
      </w:r>
    </w:p>
    <w:p w14:paraId="2926678C" w14:textId="6D881846" w:rsidR="00F90E19" w:rsidRPr="0070584C" w:rsidRDefault="00F90E19">
      <w:pPr>
        <w:pStyle w:val="Akapitzlist"/>
        <w:numPr>
          <w:ilvl w:val="3"/>
          <w:numId w:val="75"/>
        </w:numPr>
        <w:tabs>
          <w:tab w:val="left" w:pos="567"/>
        </w:tabs>
        <w:spacing w:line="276" w:lineRule="auto"/>
        <w:jc w:val="both"/>
      </w:pPr>
      <w:r w:rsidRPr="0070584C">
        <w:t xml:space="preserve">co najmniej </w:t>
      </w:r>
      <w:r>
        <w:t>2</w:t>
      </w:r>
      <w:r w:rsidRPr="0070584C">
        <w:t xml:space="preserve"> osob</w:t>
      </w:r>
      <w:r>
        <w:t>y</w:t>
      </w:r>
      <w:r w:rsidRPr="0070584C">
        <w:t xml:space="preserve"> posiadającą uprawnienia budowlane do projektowania w specjalności </w:t>
      </w:r>
      <w:proofErr w:type="spellStart"/>
      <w:r>
        <w:t>konstrukcyjno</w:t>
      </w:r>
      <w:proofErr w:type="spellEnd"/>
      <w:r>
        <w:t xml:space="preserve"> budowlanej</w:t>
      </w:r>
      <w:r w:rsidRPr="0070584C">
        <w:t xml:space="preserve"> bez ograniczeń</w:t>
      </w:r>
      <w:r>
        <w:t>; (projektant prowadzący i sprawdzający)</w:t>
      </w:r>
      <w:r w:rsidRPr="0070584C">
        <w:t>,</w:t>
      </w:r>
      <w:r>
        <w:t xml:space="preserve"> </w:t>
      </w:r>
    </w:p>
    <w:p w14:paraId="415F3AAE" w14:textId="7136A52A" w:rsidR="00F90E19" w:rsidRPr="0070584C" w:rsidRDefault="00F90E19">
      <w:pPr>
        <w:pStyle w:val="Akapitzlist"/>
        <w:numPr>
          <w:ilvl w:val="3"/>
          <w:numId w:val="75"/>
        </w:numPr>
        <w:tabs>
          <w:tab w:val="left" w:pos="567"/>
        </w:tabs>
        <w:spacing w:line="276" w:lineRule="auto"/>
        <w:jc w:val="both"/>
      </w:pPr>
      <w:r w:rsidRPr="0070584C">
        <w:t xml:space="preserve">co najmniej </w:t>
      </w:r>
      <w:r>
        <w:t>2</w:t>
      </w:r>
      <w:r w:rsidRPr="0070584C">
        <w:t xml:space="preserve"> osob</w:t>
      </w:r>
      <w:r>
        <w:t>y</w:t>
      </w:r>
      <w:r w:rsidRPr="0070584C">
        <w:t xml:space="preserve"> posiadającą uprawnienia budowlane do projektowania w specjalności </w:t>
      </w:r>
      <w:r>
        <w:t xml:space="preserve">architektonicznej </w:t>
      </w:r>
      <w:r w:rsidRPr="0070584C">
        <w:t>bez ograniczeń</w:t>
      </w:r>
      <w:r>
        <w:t xml:space="preserve"> </w:t>
      </w:r>
      <w:r w:rsidR="00F3762D">
        <w:t>(projektant prowadzący i sprawdzający)</w:t>
      </w:r>
      <w:r w:rsidRPr="0070584C">
        <w:t>.</w:t>
      </w:r>
    </w:p>
    <w:p w14:paraId="7D5AF05C" w14:textId="77777777" w:rsidR="00F90E19" w:rsidRPr="00525C8E" w:rsidRDefault="00F90E19" w:rsidP="00F90E19">
      <w:pPr>
        <w:pStyle w:val="Akapitzlist"/>
        <w:tabs>
          <w:tab w:val="left" w:pos="567"/>
        </w:tabs>
        <w:spacing w:line="276" w:lineRule="auto"/>
        <w:ind w:left="993"/>
        <w:jc w:val="both"/>
        <w:rPr>
          <w:sz w:val="16"/>
          <w:szCs w:val="16"/>
        </w:rPr>
      </w:pPr>
    </w:p>
    <w:p w14:paraId="24C400BF" w14:textId="77777777" w:rsidR="00F90E19" w:rsidRDefault="00F90E19" w:rsidP="00F90E19">
      <w:pPr>
        <w:pStyle w:val="Akapitzlist"/>
        <w:tabs>
          <w:tab w:val="left" w:pos="567"/>
        </w:tabs>
        <w:spacing w:line="276" w:lineRule="auto"/>
        <w:ind w:left="993"/>
        <w:jc w:val="both"/>
      </w:pPr>
      <w:r>
        <w:t>Zamawiający dopuszcza posiadanie uprawnień równoważnych do w/w, wydanych na podstawie wcześniejszych przepisów prawa.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90319742"/>
      <w:bookmarkEnd w:id="2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90319743"/>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AD03F2">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E1CC5D2"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r w:rsidR="00EB1AE4" w:rsidRPr="00295BF5">
        <w:rPr>
          <w:color w:val="0070C0"/>
        </w:rPr>
        <w:t>[</w:t>
      </w:r>
      <w:r w:rsidR="00481489">
        <w:rPr>
          <w:color w:val="0070C0"/>
        </w:rPr>
        <w:t xml:space="preserve">pkt 3) </w:t>
      </w:r>
      <w:r w:rsidR="00EB1AE4" w:rsidRPr="00295BF5">
        <w:rPr>
          <w:color w:val="0070C0"/>
        </w:rPr>
        <w:t>tylko dla usług]</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90319744"/>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D124C3" w:rsidRDefault="001C6EEF" w:rsidP="001C6EEF">
      <w:pPr>
        <w:pStyle w:val="Akapitzlist"/>
        <w:numPr>
          <w:ilvl w:val="1"/>
          <w:numId w:val="7"/>
        </w:numPr>
        <w:spacing w:before="120" w:line="312" w:lineRule="auto"/>
        <w:contextualSpacing w:val="0"/>
        <w:jc w:val="both"/>
        <w:rPr>
          <w:bCs/>
          <w:iCs/>
        </w:rPr>
      </w:pPr>
      <w:r w:rsidRPr="00D124C3">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124C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124C3">
        <w:rPr>
          <w:bCs/>
          <w:iCs/>
        </w:rPr>
        <w:t xml:space="preserve"> Postanowienie pkt 2 stosuje się.</w:t>
      </w:r>
    </w:p>
    <w:p w14:paraId="2526E724" w14:textId="7423DE53" w:rsidR="003526E0" w:rsidRPr="00D03994" w:rsidRDefault="003526E0" w:rsidP="00AD03F2">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18A3BC44" w:rsidR="00B40469" w:rsidRPr="00B6788B" w:rsidRDefault="00B40469" w:rsidP="00D124C3">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583E7C" w:rsidRPr="002109C7">
        <w:rPr>
          <w:bCs/>
          <w:iCs/>
        </w:rPr>
        <w:t>5</w:t>
      </w:r>
      <w:r w:rsidR="00966996" w:rsidRPr="002109C7">
        <w:rPr>
          <w:bCs/>
          <w:iCs/>
        </w:rPr>
        <w:t xml:space="preserve"> lat</w:t>
      </w:r>
      <w:r w:rsidRPr="002109C7">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 xml:space="preserve">w szczególności odpowiedzialnych za świadczenie usług, wraz z informacjami na temat ich kwalifikacji zawodowych, uprawnień, doświadczenia i wykształcenia niezbędnych do wykonania zamówienia, a także zakresu wykonywanych przez nie czynności oraz </w:t>
      </w:r>
      <w:r w:rsidRPr="00B6788B">
        <w:rPr>
          <w:bCs/>
          <w:iCs/>
        </w:rPr>
        <w:lastRenderedPageBreak/>
        <w:t>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0319745"/>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43B9657F" w14:textId="33AAAD11" w:rsidR="001B12E6" w:rsidRPr="00860B96" w:rsidRDefault="001B12E6" w:rsidP="00915113">
      <w:pPr>
        <w:pStyle w:val="Akapitzlist"/>
        <w:numPr>
          <w:ilvl w:val="0"/>
          <w:numId w:val="9"/>
        </w:numPr>
        <w:spacing w:before="120" w:line="312" w:lineRule="auto"/>
        <w:contextualSpacing w:val="0"/>
        <w:jc w:val="both"/>
        <w:rPr>
          <w:bCs/>
          <w:strike/>
        </w:rPr>
      </w:pPr>
      <w:r w:rsidRPr="00860B96">
        <w:rPr>
          <w:bCs/>
          <w:strike/>
        </w:rPr>
        <w:t xml:space="preserve">W celu potwierdzenia spełnienia wymagań odnoszących się do przedmiotu zamówienia </w:t>
      </w:r>
      <w:r w:rsidR="006B0420" w:rsidRPr="00860B96">
        <w:rPr>
          <w:bCs/>
          <w:strike/>
        </w:rPr>
        <w:t>Zamawiający</w:t>
      </w:r>
      <w:r w:rsidRPr="00860B96">
        <w:rPr>
          <w:bCs/>
          <w:strike/>
        </w:rPr>
        <w:t xml:space="preserve"> wymaga złożenia</w:t>
      </w:r>
      <w:r w:rsidR="006D7842" w:rsidRPr="00860B96">
        <w:rPr>
          <w:bCs/>
          <w:strike/>
        </w:rPr>
        <w:t xml:space="preserve"> p</w:t>
      </w:r>
      <w:r w:rsidRPr="00860B96">
        <w:rPr>
          <w:bCs/>
          <w:strike/>
        </w:rPr>
        <w:t>rzedmiotowych środków dowodowych</w:t>
      </w:r>
    </w:p>
    <w:p w14:paraId="0A1483FE" w14:textId="43AE9495" w:rsidR="00915113" w:rsidRPr="004A15E2" w:rsidRDefault="00915113" w:rsidP="00915113">
      <w:pPr>
        <w:pStyle w:val="Akapitzlist"/>
        <w:spacing w:before="120" w:line="312" w:lineRule="auto"/>
        <w:ind w:left="360"/>
        <w:contextualSpacing w:val="0"/>
        <w:jc w:val="both"/>
        <w:rPr>
          <w:bCs/>
        </w:rPr>
      </w:pPr>
      <w:r w:rsidRPr="004A15E2">
        <w:rPr>
          <w:bCs/>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lastRenderedPageBreak/>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90319746"/>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6B252E82" w:rsidR="002F2F73" w:rsidRPr="002109C7" w:rsidRDefault="006B0420" w:rsidP="008877C7">
      <w:pPr>
        <w:pStyle w:val="Akapitzlist"/>
        <w:numPr>
          <w:ilvl w:val="0"/>
          <w:numId w:val="5"/>
        </w:numPr>
        <w:spacing w:before="120" w:line="312" w:lineRule="auto"/>
        <w:contextualSpacing w:val="0"/>
        <w:jc w:val="both"/>
        <w:rPr>
          <w:bCs/>
          <w:strike/>
        </w:rPr>
      </w:pPr>
      <w:r w:rsidRPr="002109C7">
        <w:rPr>
          <w:bCs/>
          <w:strike/>
        </w:rPr>
        <w:t>Zamawiający</w:t>
      </w:r>
      <w:r w:rsidR="00BB64DC" w:rsidRPr="002109C7">
        <w:rPr>
          <w:bCs/>
          <w:strike/>
        </w:rPr>
        <w:t xml:space="preserve"> zastrzega obowiązek osobistego wykonania przez </w:t>
      </w:r>
      <w:r w:rsidR="008616AB" w:rsidRPr="002109C7">
        <w:rPr>
          <w:bCs/>
          <w:strike/>
        </w:rPr>
        <w:t>Wykonawcę</w:t>
      </w:r>
      <w:r w:rsidR="00BB64DC" w:rsidRPr="002109C7">
        <w:rPr>
          <w:bCs/>
          <w:strike/>
        </w:rPr>
        <w:t xml:space="preserve"> kluczowych części zamówienia, tj. </w:t>
      </w:r>
    </w:p>
    <w:p w14:paraId="373ABFE3" w14:textId="5C7A308D" w:rsidR="002F2F73" w:rsidRPr="002109C7" w:rsidRDefault="006B0420" w:rsidP="00966996">
      <w:pPr>
        <w:pStyle w:val="Akapitzlist"/>
        <w:numPr>
          <w:ilvl w:val="0"/>
          <w:numId w:val="5"/>
        </w:numPr>
        <w:spacing w:before="120" w:line="312" w:lineRule="auto"/>
        <w:contextualSpacing w:val="0"/>
        <w:jc w:val="both"/>
        <w:rPr>
          <w:bCs/>
        </w:rPr>
      </w:pPr>
      <w:r w:rsidRPr="002109C7">
        <w:rPr>
          <w:bCs/>
        </w:rPr>
        <w:t>Zamawiający</w:t>
      </w:r>
      <w:r w:rsidR="00BB64DC" w:rsidRPr="002109C7">
        <w:rPr>
          <w:bCs/>
        </w:rPr>
        <w:t xml:space="preserve"> wymaga, aby pod</w:t>
      </w:r>
      <w:r w:rsidR="008616AB" w:rsidRPr="002109C7">
        <w:rPr>
          <w:bCs/>
        </w:rPr>
        <w:t>w</w:t>
      </w:r>
      <w:r w:rsidR="00DB4D9E" w:rsidRPr="002109C7">
        <w:rPr>
          <w:bCs/>
        </w:rPr>
        <w:t>ykonawcy</w:t>
      </w:r>
      <w:r w:rsidR="00BB64DC" w:rsidRPr="002109C7">
        <w:rPr>
          <w:bCs/>
        </w:rPr>
        <w:t xml:space="preserve"> posiadali</w:t>
      </w:r>
      <w:r w:rsidR="00583E7C" w:rsidRPr="002109C7">
        <w:rPr>
          <w:bCs/>
        </w:rPr>
        <w:t xml:space="preserve"> uprawnienia opisane w punkcie V.3.2b</w:t>
      </w:r>
      <w:r w:rsidR="00915113" w:rsidRPr="002109C7">
        <w:rPr>
          <w:bCs/>
        </w:rPr>
        <w:t xml:space="preserve"> odpowiednio do powierzonego im zakresu robót projektowych</w:t>
      </w:r>
      <w:r w:rsidR="00583E7C" w:rsidRPr="002109C7">
        <w:rPr>
          <w:bCs/>
        </w:rPr>
        <w:t xml:space="preserve"> </w:t>
      </w:r>
      <w:r w:rsidR="002F2F73" w:rsidRPr="002109C7">
        <w:rPr>
          <w:bCs/>
          <w:color w:val="0070C0"/>
        </w:rPr>
        <w:t xml:space="preserve"> </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90319747"/>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F5EECA5" w14:textId="3D00DA7B" w:rsidR="00496C53" w:rsidRPr="002109C7" w:rsidRDefault="006B0420" w:rsidP="00933285">
      <w:pPr>
        <w:pStyle w:val="Akapitzlist"/>
        <w:numPr>
          <w:ilvl w:val="0"/>
          <w:numId w:val="8"/>
        </w:numPr>
        <w:spacing w:before="120" w:line="312" w:lineRule="auto"/>
        <w:contextualSpacing w:val="0"/>
        <w:jc w:val="both"/>
        <w:rPr>
          <w:bCs/>
        </w:rPr>
      </w:pPr>
      <w:r w:rsidRPr="002109C7">
        <w:rPr>
          <w:bCs/>
        </w:rPr>
        <w:t>Zamawiający</w:t>
      </w:r>
      <w:r w:rsidR="000D2865" w:rsidRPr="002109C7">
        <w:rPr>
          <w:bCs/>
        </w:rPr>
        <w:t xml:space="preserve"> żąda od </w:t>
      </w:r>
      <w:r w:rsidR="008616AB" w:rsidRPr="002109C7">
        <w:rPr>
          <w:bCs/>
        </w:rPr>
        <w:t>Wykonawców</w:t>
      </w:r>
      <w:r w:rsidR="000D2865" w:rsidRPr="002109C7">
        <w:rPr>
          <w:bCs/>
        </w:rPr>
        <w:t xml:space="preserve"> wniesien</w:t>
      </w:r>
      <w:r w:rsidR="00BB64DC" w:rsidRPr="002109C7">
        <w:rPr>
          <w:bCs/>
        </w:rPr>
        <w:t xml:space="preserve">ia wadium w </w:t>
      </w:r>
      <w:r w:rsidR="00BB64DC" w:rsidRPr="00557B45">
        <w:rPr>
          <w:bCs/>
        </w:rPr>
        <w:t xml:space="preserve">wysokości </w:t>
      </w:r>
      <w:r w:rsidR="004A15E2" w:rsidRPr="00557B45">
        <w:rPr>
          <w:bCs/>
        </w:rPr>
        <w:t>1</w:t>
      </w:r>
      <w:r w:rsidR="002109C7" w:rsidRPr="00557B45">
        <w:rPr>
          <w:bCs/>
        </w:rPr>
        <w:t xml:space="preserve"> 500,00</w:t>
      </w:r>
      <w:r w:rsidR="00583E7C" w:rsidRPr="00557B45">
        <w:rPr>
          <w:bCs/>
        </w:rPr>
        <w:t xml:space="preserve"> </w:t>
      </w:r>
      <w:r w:rsidR="00BB64DC" w:rsidRPr="00557B45">
        <w:rPr>
          <w:bCs/>
        </w:rPr>
        <w:t>PLN</w:t>
      </w:r>
      <w:r w:rsidR="00BB64DC" w:rsidRPr="002109C7">
        <w:rPr>
          <w:bCs/>
        </w:rPr>
        <w:t xml:space="preserve"> </w:t>
      </w:r>
    </w:p>
    <w:p w14:paraId="7A464792" w14:textId="06375DE6" w:rsidR="00DA5D85" w:rsidRPr="002109C7" w:rsidRDefault="00DA5D85" w:rsidP="00D124C3">
      <w:pPr>
        <w:pStyle w:val="Akapitzlist"/>
        <w:numPr>
          <w:ilvl w:val="0"/>
          <w:numId w:val="8"/>
        </w:numPr>
        <w:spacing w:before="120" w:line="312" w:lineRule="auto"/>
        <w:contextualSpacing w:val="0"/>
        <w:jc w:val="both"/>
        <w:rPr>
          <w:bCs/>
        </w:rPr>
      </w:pPr>
      <w:r w:rsidRPr="002109C7">
        <w:rPr>
          <w:bCs/>
        </w:rPr>
        <w:t xml:space="preserve">Jeżeli w okresie 12 miesięcy licząc od terminu składania ofert </w:t>
      </w:r>
      <w:r w:rsidR="008616AB" w:rsidRPr="002109C7">
        <w:rPr>
          <w:bCs/>
        </w:rPr>
        <w:t>Wykonawca</w:t>
      </w:r>
      <w:r w:rsidRPr="002109C7">
        <w:rPr>
          <w:bCs/>
        </w:rPr>
        <w:t xml:space="preserve"> w innym postępowaniu prowadzonym przez Polską Grupę Górniczą S.A. odmówił zawarcia umowy </w:t>
      </w:r>
      <w:r w:rsidRPr="002109C7">
        <w:rPr>
          <w:bCs/>
        </w:rPr>
        <w:br/>
        <w:t xml:space="preserve">z przyczyn leżących po jego stronie lub wycofał ofertę, to zobowiązany jest wnieść wadium w powiększonej </w:t>
      </w:r>
      <w:r w:rsidRPr="00557B45">
        <w:rPr>
          <w:bCs/>
        </w:rPr>
        <w:t xml:space="preserve">wysokości, tj. </w:t>
      </w:r>
      <w:r w:rsidR="004A15E2" w:rsidRPr="00557B45">
        <w:rPr>
          <w:bCs/>
        </w:rPr>
        <w:t xml:space="preserve">2 </w:t>
      </w:r>
      <w:r w:rsidR="002109C7" w:rsidRPr="00557B45">
        <w:rPr>
          <w:bCs/>
        </w:rPr>
        <w:t>250,00 PLN</w:t>
      </w:r>
      <w:r w:rsidR="00DF163F" w:rsidRPr="002109C7">
        <w:rPr>
          <w:bCs/>
        </w:rPr>
        <w:t xml:space="preserve"> .</w:t>
      </w:r>
      <w:r w:rsidRPr="002109C7">
        <w:rPr>
          <w:bCs/>
        </w:rPr>
        <w:t xml:space="preserve"> Przepisy stosuje się odpowiednio do </w:t>
      </w:r>
      <w:r w:rsidR="008616AB" w:rsidRPr="002109C7">
        <w:rPr>
          <w:bCs/>
        </w:rPr>
        <w:t>Wykonawców</w:t>
      </w:r>
      <w:r w:rsidRPr="002109C7">
        <w:rPr>
          <w:bCs/>
        </w:rPr>
        <w:t xml:space="preserve"> wspólnie ubiegających się o udzielenie zamówienia. </w:t>
      </w:r>
    </w:p>
    <w:p w14:paraId="60533021" w14:textId="14A7BDE2" w:rsidR="001B6C57" w:rsidRPr="002109C7" w:rsidRDefault="000D2865" w:rsidP="0013238E">
      <w:pPr>
        <w:pStyle w:val="Akapitzlist"/>
        <w:numPr>
          <w:ilvl w:val="0"/>
          <w:numId w:val="18"/>
        </w:numPr>
        <w:spacing w:before="120" w:line="312" w:lineRule="auto"/>
        <w:contextualSpacing w:val="0"/>
        <w:jc w:val="both"/>
        <w:rPr>
          <w:bCs/>
        </w:rPr>
      </w:pPr>
      <w:r w:rsidRPr="002109C7">
        <w:rPr>
          <w:bCs/>
        </w:rPr>
        <w:t xml:space="preserve">Wadium należy wnieść przed terminem składania ofert (w szczególności wadium </w:t>
      </w:r>
      <w:r w:rsidR="008616AB" w:rsidRPr="002109C7">
        <w:rPr>
          <w:bCs/>
        </w:rPr>
        <w:br/>
      </w:r>
      <w:r w:rsidRPr="002109C7">
        <w:rPr>
          <w:bCs/>
        </w:rPr>
        <w:t>w pieniądzu powinno znajdować się na rachunku zamawiającego przed upływem terminu składania ofert).</w:t>
      </w:r>
    </w:p>
    <w:p w14:paraId="55A76B15" w14:textId="208B33F1" w:rsidR="000D2865" w:rsidRPr="002109C7" w:rsidRDefault="008616AB" w:rsidP="0075786A">
      <w:pPr>
        <w:pStyle w:val="Akapitzlist"/>
        <w:numPr>
          <w:ilvl w:val="0"/>
          <w:numId w:val="18"/>
        </w:numPr>
        <w:spacing w:before="120" w:line="312" w:lineRule="auto"/>
        <w:contextualSpacing w:val="0"/>
        <w:jc w:val="both"/>
        <w:rPr>
          <w:bCs/>
        </w:rPr>
      </w:pPr>
      <w:r w:rsidRPr="002109C7">
        <w:rPr>
          <w:bCs/>
        </w:rPr>
        <w:t>Wykonawca</w:t>
      </w:r>
      <w:r w:rsidR="000D2865" w:rsidRPr="002109C7">
        <w:rPr>
          <w:bCs/>
        </w:rPr>
        <w:t xml:space="preserve"> wnosi wadium w jednej lub kilku następujących formach:</w:t>
      </w:r>
    </w:p>
    <w:p w14:paraId="12C3E12B" w14:textId="35368E11" w:rsidR="000D2865" w:rsidRPr="002109C7" w:rsidRDefault="000D2865" w:rsidP="0075786A">
      <w:pPr>
        <w:pStyle w:val="Akapitzlist"/>
        <w:numPr>
          <w:ilvl w:val="1"/>
          <w:numId w:val="18"/>
        </w:numPr>
        <w:spacing w:before="120" w:line="312" w:lineRule="auto"/>
        <w:contextualSpacing w:val="0"/>
        <w:jc w:val="both"/>
        <w:rPr>
          <w:bCs/>
        </w:rPr>
      </w:pPr>
      <w:r w:rsidRPr="002109C7">
        <w:rPr>
          <w:bCs/>
        </w:rPr>
        <w:t>pieniądz,</w:t>
      </w:r>
    </w:p>
    <w:p w14:paraId="024BB529" w14:textId="63D5348A" w:rsidR="000D2865" w:rsidRPr="002109C7" w:rsidRDefault="000D2865" w:rsidP="0075786A">
      <w:pPr>
        <w:pStyle w:val="Akapitzlist"/>
        <w:numPr>
          <w:ilvl w:val="1"/>
          <w:numId w:val="18"/>
        </w:numPr>
        <w:spacing w:before="120" w:line="312" w:lineRule="auto"/>
        <w:contextualSpacing w:val="0"/>
        <w:jc w:val="both"/>
        <w:rPr>
          <w:bCs/>
        </w:rPr>
      </w:pPr>
      <w:r w:rsidRPr="002109C7">
        <w:rPr>
          <w:bCs/>
        </w:rPr>
        <w:t>gwarancja bankowa,</w:t>
      </w:r>
    </w:p>
    <w:p w14:paraId="2D719B52" w14:textId="45F613C3" w:rsidR="000D2865" w:rsidRPr="002109C7" w:rsidRDefault="000D2865" w:rsidP="0075786A">
      <w:pPr>
        <w:pStyle w:val="Akapitzlist"/>
        <w:numPr>
          <w:ilvl w:val="1"/>
          <w:numId w:val="18"/>
        </w:numPr>
        <w:spacing w:before="120" w:line="312" w:lineRule="auto"/>
        <w:contextualSpacing w:val="0"/>
        <w:jc w:val="both"/>
        <w:rPr>
          <w:bCs/>
        </w:rPr>
      </w:pPr>
      <w:r w:rsidRPr="002109C7">
        <w:rPr>
          <w:bCs/>
        </w:rPr>
        <w:t>gwarancja ubezpieczeniowa,</w:t>
      </w:r>
    </w:p>
    <w:p w14:paraId="7A605FD2" w14:textId="3B3722D5" w:rsidR="000D2865" w:rsidRPr="002109C7" w:rsidRDefault="000D2865" w:rsidP="0075786A">
      <w:pPr>
        <w:pStyle w:val="Akapitzlist"/>
        <w:numPr>
          <w:ilvl w:val="1"/>
          <w:numId w:val="18"/>
        </w:numPr>
        <w:spacing w:before="120" w:line="312" w:lineRule="auto"/>
        <w:contextualSpacing w:val="0"/>
        <w:jc w:val="both"/>
        <w:rPr>
          <w:bCs/>
        </w:rPr>
      </w:pPr>
      <w:r w:rsidRPr="002109C7">
        <w:rPr>
          <w:bCs/>
        </w:rPr>
        <w:t xml:space="preserve">poręczenie udzielane przez podmioty, o których mowa w art. 6b ust. 5 pkt. 2 ustawy </w:t>
      </w:r>
      <w:r w:rsidR="008616AB" w:rsidRPr="002109C7">
        <w:rPr>
          <w:bCs/>
        </w:rPr>
        <w:br/>
      </w:r>
      <w:r w:rsidRPr="002109C7">
        <w:rPr>
          <w:bCs/>
        </w:rPr>
        <w:t xml:space="preserve">z dnia 9 listopada 2000 roku o utworzeniu Polskiej Agencji Rozwoju Przedsiębiorczości </w:t>
      </w:r>
      <w:bookmarkStart w:id="42" w:name="_Hlk148609302"/>
      <w:r w:rsidRPr="002109C7">
        <w:rPr>
          <w:bCs/>
        </w:rPr>
        <w:t>(Dz.U. 20</w:t>
      </w:r>
      <w:r w:rsidR="00EB5EBC" w:rsidRPr="002109C7">
        <w:rPr>
          <w:bCs/>
        </w:rPr>
        <w:t>20</w:t>
      </w:r>
      <w:r w:rsidR="00966996" w:rsidRPr="002109C7">
        <w:rPr>
          <w:bCs/>
        </w:rPr>
        <w:t xml:space="preserve"> nr 109 poz.1158 z późn. zm.)</w:t>
      </w:r>
    </w:p>
    <w:bookmarkEnd w:id="42"/>
    <w:p w14:paraId="2FB71007" w14:textId="00E89600" w:rsidR="000D2865" w:rsidRPr="002109C7" w:rsidRDefault="000D2865" w:rsidP="0075786A">
      <w:pPr>
        <w:pStyle w:val="Akapitzlist"/>
        <w:numPr>
          <w:ilvl w:val="0"/>
          <w:numId w:val="18"/>
        </w:numPr>
        <w:spacing w:before="120" w:line="312" w:lineRule="auto"/>
        <w:contextualSpacing w:val="0"/>
        <w:jc w:val="both"/>
        <w:rPr>
          <w:bCs/>
        </w:rPr>
      </w:pPr>
      <w:r w:rsidRPr="002109C7">
        <w:rPr>
          <w:bCs/>
        </w:rPr>
        <w:t xml:space="preserve">Wadium w pieniądzu należy wpłacić przelewem na rachunek </w:t>
      </w:r>
      <w:r w:rsidR="000E7F0A" w:rsidRPr="002109C7">
        <w:rPr>
          <w:bCs/>
        </w:rPr>
        <w:t>bankowy –</w:t>
      </w:r>
      <w:r w:rsidR="00DD5A7C" w:rsidRPr="002109C7">
        <w:rPr>
          <w:bCs/>
        </w:rPr>
        <w:t xml:space="preserve"> </w:t>
      </w:r>
      <w:bookmarkStart w:id="43" w:name="_Hlk146739260"/>
      <w:r w:rsidR="00C0105E" w:rsidRPr="002109C7">
        <w:rPr>
          <w:b/>
        </w:rPr>
        <w:t xml:space="preserve">PKO BP </w:t>
      </w:r>
      <w:r w:rsidR="000E7F0A" w:rsidRPr="002109C7">
        <w:rPr>
          <w:b/>
        </w:rPr>
        <w:t xml:space="preserve">nr rachunku  </w:t>
      </w:r>
      <w:r w:rsidR="00C0105E" w:rsidRPr="002109C7">
        <w:rPr>
          <w:b/>
        </w:rPr>
        <w:t>62 1020 1026 0000 1202 0608 9280</w:t>
      </w:r>
      <w:bookmarkEnd w:id="43"/>
      <w:r w:rsidR="00C0105E" w:rsidRPr="002109C7">
        <w:rPr>
          <w:bCs/>
        </w:rPr>
        <w:t xml:space="preserve"> </w:t>
      </w:r>
      <w:r w:rsidRPr="002109C7">
        <w:rPr>
          <w:bCs/>
        </w:rPr>
        <w:t xml:space="preserve">z wpisaniem na dowodzie wpłaty hasła: „Wadium na przetarg nr </w:t>
      </w:r>
      <w:r w:rsidR="002109C7" w:rsidRPr="002109C7">
        <w:rPr>
          <w:bCs/>
        </w:rPr>
        <w:t>492500164</w:t>
      </w:r>
      <w:r w:rsidR="008616AB" w:rsidRPr="002109C7">
        <w:rPr>
          <w:bCs/>
        </w:rPr>
        <w:t xml:space="preserve"> pn</w:t>
      </w:r>
      <w:r w:rsidRPr="002109C7">
        <w:rPr>
          <w:bCs/>
        </w:rPr>
        <w:t xml:space="preserve">. </w:t>
      </w:r>
      <w:r w:rsidR="002109C7">
        <w:rPr>
          <w:bCs/>
        </w:rPr>
        <w:t>„W</w:t>
      </w:r>
      <w:r w:rsidR="002109C7" w:rsidRPr="002109C7">
        <w:rPr>
          <w:bCs/>
        </w:rPr>
        <w:t>ykonanie aktualizacji projektu budowlanego zamiennego</w:t>
      </w:r>
      <w:r w:rsidRPr="002109C7">
        <w:rPr>
          <w:bCs/>
        </w:rPr>
        <w:t>”</w:t>
      </w:r>
      <w:r w:rsidR="0005752F" w:rsidRPr="002109C7">
        <w:rPr>
          <w:bCs/>
          <w:color w:val="0070C0"/>
        </w:rPr>
        <w:t xml:space="preserve">. </w:t>
      </w:r>
      <w:r w:rsidRPr="002109C7">
        <w:rPr>
          <w:bCs/>
        </w:rPr>
        <w:t xml:space="preserve">Koszty prowizji bankowych z tytułu wpłaty wadium ponosi </w:t>
      </w:r>
      <w:r w:rsidR="008616AB" w:rsidRPr="002109C7">
        <w:rPr>
          <w:bCs/>
        </w:rPr>
        <w:t>Wykonawca</w:t>
      </w:r>
      <w:r w:rsidRPr="002109C7">
        <w:rPr>
          <w:bCs/>
        </w:rPr>
        <w:t xml:space="preserve">. </w:t>
      </w:r>
    </w:p>
    <w:p w14:paraId="22637E69" w14:textId="5207A640" w:rsidR="00F306F1" w:rsidRPr="002109C7" w:rsidRDefault="000D2865" w:rsidP="0075786A">
      <w:pPr>
        <w:pStyle w:val="Akapitzlist"/>
        <w:numPr>
          <w:ilvl w:val="0"/>
          <w:numId w:val="18"/>
        </w:numPr>
        <w:spacing w:before="120" w:line="312" w:lineRule="auto"/>
        <w:contextualSpacing w:val="0"/>
        <w:jc w:val="both"/>
        <w:rPr>
          <w:bCs/>
        </w:rPr>
      </w:pPr>
      <w:r w:rsidRPr="002109C7">
        <w:rPr>
          <w:bCs/>
        </w:rPr>
        <w:lastRenderedPageBreak/>
        <w:t xml:space="preserve">Wadium w formie </w:t>
      </w:r>
      <w:r w:rsidR="00127C46" w:rsidRPr="002109C7">
        <w:rPr>
          <w:bCs/>
        </w:rPr>
        <w:t xml:space="preserve">gwarancji lub poręczenia należy </w:t>
      </w:r>
      <w:r w:rsidR="00A862AB" w:rsidRPr="002109C7">
        <w:rPr>
          <w:bCs/>
        </w:rPr>
        <w:t xml:space="preserve">dołączyć do oferty </w:t>
      </w:r>
      <w:r w:rsidR="00127C46" w:rsidRPr="002109C7">
        <w:rPr>
          <w:bCs/>
        </w:rPr>
        <w:t xml:space="preserve">w oryginale </w:t>
      </w:r>
      <w:r w:rsidR="008616AB" w:rsidRPr="002109C7">
        <w:rPr>
          <w:bCs/>
        </w:rPr>
        <w:br/>
      </w:r>
      <w:r w:rsidR="00127C46" w:rsidRPr="002109C7">
        <w:rPr>
          <w:bCs/>
        </w:rPr>
        <w:t>w postaci elektronicznej tj. dokument gwarancji lub poręczenia podpisany elektronicznym podpisem kwalifikowanym przez gwaranta lub poręczyciela.</w:t>
      </w:r>
    </w:p>
    <w:p w14:paraId="3DE0FCD2" w14:textId="7F0F906F" w:rsidR="000D2865" w:rsidRPr="002109C7" w:rsidRDefault="00127C46" w:rsidP="0075786A">
      <w:pPr>
        <w:pStyle w:val="Akapitzlist"/>
        <w:numPr>
          <w:ilvl w:val="0"/>
          <w:numId w:val="18"/>
        </w:numPr>
        <w:spacing w:before="120" w:line="312" w:lineRule="auto"/>
        <w:contextualSpacing w:val="0"/>
        <w:jc w:val="both"/>
        <w:rPr>
          <w:strike/>
        </w:rPr>
      </w:pPr>
      <w:r w:rsidRPr="002109C7">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2109C7">
        <w:rPr>
          <w:color w:val="000000"/>
        </w:rPr>
        <w:t>Z</w:t>
      </w:r>
      <w:r w:rsidRPr="002109C7">
        <w:rPr>
          <w:color w:val="000000"/>
        </w:rPr>
        <w:t xml:space="preserve">amawiającego do zatrzymania wadium </w:t>
      </w:r>
      <w:r w:rsidR="00BD1FDA" w:rsidRPr="002109C7">
        <w:rPr>
          <w:color w:val="000000"/>
        </w:rPr>
        <w:t xml:space="preserve">w oparciu o przesłanki </w:t>
      </w:r>
      <w:r w:rsidRPr="002109C7">
        <w:rPr>
          <w:color w:val="000000"/>
        </w:rPr>
        <w:t xml:space="preserve">określone </w:t>
      </w:r>
      <w:r w:rsidR="00953149" w:rsidRPr="002109C7">
        <w:rPr>
          <w:color w:val="000000"/>
        </w:rPr>
        <w:t xml:space="preserve">w </w:t>
      </w:r>
      <w:r w:rsidR="00AB5FA1" w:rsidRPr="002109C7">
        <w:rPr>
          <w:bCs/>
          <w:iCs/>
        </w:rPr>
        <w:t>§ 30 ust. 1</w:t>
      </w:r>
      <w:r w:rsidR="00D32ACE" w:rsidRPr="002109C7">
        <w:rPr>
          <w:bCs/>
          <w:iCs/>
        </w:rPr>
        <w:t>8)</w:t>
      </w:r>
      <w:r w:rsidR="00AB5FA1" w:rsidRPr="002109C7">
        <w:rPr>
          <w:bCs/>
          <w:iCs/>
        </w:rPr>
        <w:t xml:space="preserve"> Regulaminu</w:t>
      </w:r>
      <w:r w:rsidR="00CD00A9" w:rsidRPr="002109C7">
        <w:rPr>
          <w:bCs/>
          <w:iCs/>
        </w:rPr>
        <w:t>.</w:t>
      </w:r>
    </w:p>
    <w:p w14:paraId="7A5D431C" w14:textId="126702A4" w:rsidR="00D32ACE" w:rsidRPr="002109C7" w:rsidRDefault="00D32ACE" w:rsidP="0075786A">
      <w:pPr>
        <w:pStyle w:val="Akapitzlist"/>
        <w:numPr>
          <w:ilvl w:val="0"/>
          <w:numId w:val="18"/>
        </w:numPr>
        <w:spacing w:before="120" w:line="312" w:lineRule="auto"/>
        <w:contextualSpacing w:val="0"/>
        <w:jc w:val="both"/>
        <w:rPr>
          <w:bCs/>
        </w:rPr>
      </w:pPr>
      <w:r w:rsidRPr="002109C7">
        <w:rPr>
          <w:color w:val="000000"/>
        </w:rPr>
        <w:t>Beneficjentem gwarancji lub poręczenia jest: Polska Grupa Górnicza S.A. ul. Powstańców 30, 40-039 Katowice.</w:t>
      </w:r>
    </w:p>
    <w:p w14:paraId="414FCE38" w14:textId="5AD6D8AF" w:rsidR="00DF163F" w:rsidRPr="002109C7" w:rsidRDefault="000D2865" w:rsidP="001B6C57">
      <w:pPr>
        <w:pStyle w:val="Akapitzlist"/>
        <w:numPr>
          <w:ilvl w:val="0"/>
          <w:numId w:val="18"/>
        </w:numPr>
        <w:spacing w:before="120" w:line="312" w:lineRule="auto"/>
        <w:contextualSpacing w:val="0"/>
        <w:jc w:val="both"/>
        <w:rPr>
          <w:strike/>
        </w:rPr>
      </w:pPr>
      <w:r w:rsidRPr="002109C7">
        <w:rPr>
          <w:bCs/>
        </w:rPr>
        <w:t>Zwrot wadium nastąpi</w:t>
      </w:r>
      <w:r w:rsidR="00CD00A9" w:rsidRPr="002109C7">
        <w:rPr>
          <w:bCs/>
        </w:rPr>
        <w:t xml:space="preserve"> zgodnie </w:t>
      </w:r>
      <w:r w:rsidR="00D32ACE" w:rsidRPr="002109C7">
        <w:rPr>
          <w:bCs/>
          <w:iCs/>
        </w:rPr>
        <w:t>§ 30 ust. 1</w:t>
      </w:r>
      <w:r w:rsidR="00530028" w:rsidRPr="002109C7">
        <w:rPr>
          <w:bCs/>
          <w:iCs/>
        </w:rPr>
        <w:t xml:space="preserve">6) </w:t>
      </w:r>
      <w:r w:rsidR="00D32ACE" w:rsidRPr="002109C7">
        <w:rPr>
          <w:bCs/>
          <w:iCs/>
        </w:rPr>
        <w:t xml:space="preserve"> Regulaminu.</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903197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w:t>
      </w:r>
      <w:r w:rsidRPr="00057162">
        <w:rPr>
          <w:bCs/>
        </w:rPr>
        <w:lastRenderedPageBreak/>
        <w:t xml:space="preserve">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7" w:name="_Hlk148444017"/>
      <w:r w:rsidR="00F13948">
        <w:rPr>
          <w:bCs/>
        </w:rPr>
        <w:t>pełnomocnikiem);</w:t>
      </w:r>
    </w:p>
    <w:bookmarkEnd w:id="47"/>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AD03F2">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 xml:space="preserve">w kontekście jej </w:t>
      </w:r>
      <w:r w:rsidRPr="00895B8E">
        <w:rPr>
          <w:bCs/>
        </w:rPr>
        <w:lastRenderedPageBreak/>
        <w:t>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AD03F2">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90319749"/>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774DFDB5" w:rsidR="00F13DFD" w:rsidRPr="00860B96" w:rsidRDefault="00F13DFD" w:rsidP="00933285">
      <w:pPr>
        <w:pStyle w:val="Akapitzlist"/>
        <w:numPr>
          <w:ilvl w:val="0"/>
          <w:numId w:val="10"/>
        </w:numPr>
        <w:spacing w:before="120" w:line="312" w:lineRule="auto"/>
        <w:contextualSpacing w:val="0"/>
        <w:jc w:val="both"/>
        <w:rPr>
          <w:bCs/>
        </w:rPr>
      </w:pPr>
      <w:r w:rsidRPr="00860B96">
        <w:rPr>
          <w:bCs/>
        </w:rPr>
        <w:t xml:space="preserve">Ofertę należy złożyć </w:t>
      </w:r>
      <w:r w:rsidR="00D37BB9" w:rsidRPr="00860B96">
        <w:rPr>
          <w:bCs/>
        </w:rPr>
        <w:t xml:space="preserve"> do</w:t>
      </w:r>
      <w:r w:rsidR="00510949" w:rsidRPr="00860B96">
        <w:rPr>
          <w:bCs/>
        </w:rPr>
        <w:t>:</w:t>
      </w:r>
      <w:r w:rsidR="00D37BB9" w:rsidRPr="00860B96">
        <w:rPr>
          <w:bCs/>
        </w:rPr>
        <w:t xml:space="preserve"> </w:t>
      </w:r>
      <w:r w:rsidRPr="00860B96">
        <w:rPr>
          <w:bCs/>
        </w:rPr>
        <w:t xml:space="preserve"> </w:t>
      </w:r>
      <w:r w:rsidR="00860B96" w:rsidRPr="00860B96">
        <w:rPr>
          <w:b/>
        </w:rPr>
        <w:t>28.02.2025r</w:t>
      </w:r>
      <w:r w:rsidRPr="00860B96">
        <w:rPr>
          <w:b/>
        </w:rPr>
        <w:t xml:space="preserve"> godz. </w:t>
      </w:r>
      <w:r w:rsidR="00860B96" w:rsidRPr="00860B96">
        <w:rPr>
          <w:b/>
        </w:rPr>
        <w:t>9:00</w:t>
      </w:r>
      <w:r w:rsidRPr="00860B96">
        <w:rPr>
          <w:bCs/>
        </w:rPr>
        <w:t xml:space="preserve"> </w:t>
      </w:r>
    </w:p>
    <w:p w14:paraId="291C5BC3" w14:textId="77777777" w:rsidR="000A77EF" w:rsidRPr="00D124C3" w:rsidRDefault="000A77EF" w:rsidP="000A77EF">
      <w:pPr>
        <w:pStyle w:val="Akapitzlist"/>
        <w:ind w:left="360"/>
        <w:jc w:val="both"/>
        <w:rPr>
          <w:bCs/>
          <w:color w:val="0070C0"/>
          <w:highlight w:val="green"/>
        </w:rPr>
      </w:pPr>
    </w:p>
    <w:p w14:paraId="664A39EA" w14:textId="53640979" w:rsidR="005A060C" w:rsidRPr="00860B96" w:rsidRDefault="00F13DFD" w:rsidP="000A77EF">
      <w:pPr>
        <w:pStyle w:val="Akapitzlist"/>
        <w:numPr>
          <w:ilvl w:val="0"/>
          <w:numId w:val="10"/>
        </w:numPr>
        <w:spacing w:before="120" w:line="312" w:lineRule="auto"/>
        <w:contextualSpacing w:val="0"/>
        <w:jc w:val="both"/>
        <w:rPr>
          <w:bCs/>
        </w:rPr>
      </w:pPr>
      <w:r w:rsidRPr="00860B96">
        <w:rPr>
          <w:bCs/>
        </w:rPr>
        <w:t xml:space="preserve">Otwarcie ofert </w:t>
      </w:r>
      <w:r w:rsidR="00BD1FDA" w:rsidRPr="00860B96">
        <w:rPr>
          <w:bCs/>
        </w:rPr>
        <w:t xml:space="preserve">nie jest jawne i </w:t>
      </w:r>
      <w:r w:rsidRPr="00860B96">
        <w:rPr>
          <w:bCs/>
        </w:rPr>
        <w:t xml:space="preserve">nastąpi w dniu </w:t>
      </w:r>
      <w:r w:rsidR="00860B96" w:rsidRPr="00860B96">
        <w:rPr>
          <w:b/>
        </w:rPr>
        <w:t>28.02.2025r</w:t>
      </w:r>
      <w:r w:rsidRPr="00860B96">
        <w:rPr>
          <w:b/>
        </w:rPr>
        <w:t xml:space="preserve"> , godz. </w:t>
      </w:r>
      <w:r w:rsidR="00860B96" w:rsidRPr="00860B96">
        <w:rPr>
          <w:b/>
        </w:rPr>
        <w:t>9:00</w:t>
      </w:r>
      <w:r w:rsidRPr="00860B96">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2109C7" w:rsidRDefault="006E60E3" w:rsidP="00B47581">
      <w:pPr>
        <w:pStyle w:val="Akapitzlist"/>
        <w:numPr>
          <w:ilvl w:val="0"/>
          <w:numId w:val="10"/>
        </w:numPr>
        <w:spacing w:before="120" w:line="312" w:lineRule="auto"/>
        <w:contextualSpacing w:val="0"/>
        <w:jc w:val="both"/>
      </w:pPr>
      <w:bookmarkStart w:id="53" w:name="_Hlk66272020"/>
      <w:r w:rsidRPr="005F2D16">
        <w:t xml:space="preserve">Aukcja elektroniczna rozpocznie się </w:t>
      </w:r>
      <w:r w:rsidR="00B47581">
        <w:t xml:space="preserve">w terminie wyznaczonym w zaproszeniu do aukcji, </w:t>
      </w:r>
      <w:r w:rsidR="00B47581" w:rsidRPr="002109C7">
        <w:t>które użytkownik otrzyma niezwłocznie po upływie terminu otwarcia ofert</w:t>
      </w:r>
      <w:r w:rsidR="00657B07" w:rsidRPr="002109C7">
        <w:t>.</w:t>
      </w:r>
      <w:r w:rsidR="001208F9" w:rsidRPr="002109C7">
        <w:t xml:space="preserve"> 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5E05121B" w:rsidR="000A77EF" w:rsidRPr="00860B96" w:rsidRDefault="000A77EF" w:rsidP="000A77EF">
      <w:pPr>
        <w:pStyle w:val="Akapitzlist"/>
        <w:numPr>
          <w:ilvl w:val="0"/>
          <w:numId w:val="10"/>
        </w:numPr>
        <w:spacing w:before="120" w:line="312" w:lineRule="auto"/>
        <w:contextualSpacing w:val="0"/>
        <w:jc w:val="both"/>
        <w:rPr>
          <w:bCs/>
        </w:rPr>
      </w:pPr>
      <w:r w:rsidRPr="00860B96">
        <w:rPr>
          <w:bCs/>
        </w:rPr>
        <w:t xml:space="preserve">Wykonawca pozostaje związany złożoną ofertą do dnia </w:t>
      </w:r>
      <w:r w:rsidR="00860B96" w:rsidRPr="00860B96">
        <w:rPr>
          <w:b/>
        </w:rPr>
        <w:t>28.05.2025</w:t>
      </w:r>
      <w:r w:rsidR="00860B96">
        <w:rPr>
          <w:b/>
        </w:rPr>
        <w:t>r</w:t>
      </w:r>
      <w:r w:rsidRPr="00860B96">
        <w:rPr>
          <w:bCs/>
        </w:rPr>
        <w:t xml:space="preserve"> Pierwszym dniem terminu jest dzień, w którym upływa termin składania ofert.  </w:t>
      </w:r>
    </w:p>
    <w:p w14:paraId="385B2D20" w14:textId="77777777" w:rsidR="001B6C57" w:rsidRPr="000A77EF" w:rsidRDefault="001B6C57"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Hlk106710689"/>
      <w:bookmarkStart w:id="57" w:name="_Toc190319750"/>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7"/>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90319751"/>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90319752"/>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1CD6292F" w14:textId="77777777" w:rsidR="00951AAB" w:rsidRPr="00951AAB" w:rsidRDefault="00951AAB" w:rsidP="00951AAB">
      <w:pPr>
        <w:pStyle w:val="Akapitzlist"/>
        <w:spacing w:before="120" w:line="312" w:lineRule="auto"/>
        <w:ind w:left="360"/>
        <w:jc w:val="both"/>
        <w:rPr>
          <w:bCs/>
          <w:sz w:val="10"/>
          <w:szCs w:val="10"/>
        </w:rPr>
      </w:pPr>
      <w:bookmarkStart w:id="64"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90319753"/>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6B76AF" w:rsidRDefault="001208F9" w:rsidP="0075786A">
      <w:pPr>
        <w:numPr>
          <w:ilvl w:val="1"/>
          <w:numId w:val="20"/>
        </w:numPr>
        <w:spacing w:before="120" w:line="312" w:lineRule="auto"/>
        <w:jc w:val="both"/>
        <w:rPr>
          <w:sz w:val="24"/>
          <w:szCs w:val="24"/>
        </w:rPr>
      </w:pPr>
      <w:r w:rsidRPr="006B76AF">
        <w:rPr>
          <w:sz w:val="24"/>
          <w:szCs w:val="24"/>
        </w:rPr>
        <w:t xml:space="preserve">Powiadomienie o aukcji elektronicznej jest wysyłane niezwłocznie </w:t>
      </w:r>
      <w:r w:rsidR="00AD2B7D" w:rsidRPr="006B76AF">
        <w:rPr>
          <w:sz w:val="24"/>
          <w:szCs w:val="24"/>
        </w:rPr>
        <w:t xml:space="preserve">(zazwyczaj do 15 minut) </w:t>
      </w:r>
      <w:r w:rsidRPr="006B76AF">
        <w:rPr>
          <w:sz w:val="24"/>
          <w:szCs w:val="24"/>
        </w:rPr>
        <w:t>po otwarciu ofert</w:t>
      </w:r>
      <w:r w:rsidR="00AD2B7D" w:rsidRPr="006B76AF">
        <w:rPr>
          <w:sz w:val="24"/>
          <w:szCs w:val="24"/>
        </w:rPr>
        <w:t>.</w:t>
      </w:r>
      <w:r w:rsidRPr="006B76AF">
        <w:rPr>
          <w:sz w:val="24"/>
          <w:szCs w:val="24"/>
        </w:rPr>
        <w:t xml:space="preserve"> Termin rozpoczęcia aukcji elektronicznej ustalany jest zazwyczaj na 90 minut po otwarciu ofert</w:t>
      </w:r>
      <w:r w:rsidR="00AD2B7D" w:rsidRPr="006B76AF">
        <w:rPr>
          <w:sz w:val="24"/>
          <w:szCs w:val="24"/>
        </w:rPr>
        <w:t>, przy czym Zamawiający zastrzega sobie prawo ustalenia innego terminu rozpoczęcia aukcji</w:t>
      </w:r>
      <w:r w:rsidRPr="006B76AF">
        <w:rPr>
          <w:sz w:val="24"/>
          <w:szCs w:val="24"/>
        </w:rPr>
        <w:t xml:space="preserve">. W przypadku postępowań wielozadaniowych, </w:t>
      </w:r>
      <w:r w:rsidR="00FA1645" w:rsidRPr="006B76AF">
        <w:rPr>
          <w:sz w:val="24"/>
          <w:szCs w:val="24"/>
        </w:rPr>
        <w:t xml:space="preserve">dopuszcza się możliwość prowadzenia jednocześnie aukcji dla kilku zadań, przy czym </w:t>
      </w:r>
      <w:r w:rsidR="00AD2B7D" w:rsidRPr="006B76AF">
        <w:rPr>
          <w:sz w:val="24"/>
          <w:szCs w:val="24"/>
        </w:rPr>
        <w:t>aukcje dla części zadań mogą odbywać się w kolejnych dniach.</w:t>
      </w:r>
      <w:r w:rsidR="00FA1645" w:rsidRPr="006B76AF">
        <w:rPr>
          <w:sz w:val="24"/>
          <w:szCs w:val="24"/>
        </w:rPr>
        <w:t xml:space="preserve"> </w:t>
      </w:r>
      <w:r w:rsidRPr="006B76AF">
        <w:rPr>
          <w:sz w:val="24"/>
          <w:szCs w:val="24"/>
        </w:rPr>
        <w:t xml:space="preserve">  </w:t>
      </w:r>
    </w:p>
    <w:p w14:paraId="07D22A12" w14:textId="38C5AD84"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lastRenderedPageBreak/>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lastRenderedPageBreak/>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8" w:name="_Hlk68869954"/>
      <w:bookmarkStart w:id="69"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8"/>
      <w:bookmarkEnd w:id="69"/>
    </w:p>
    <w:p w14:paraId="2C292985" w14:textId="118313AD" w:rsidR="00367BB3" w:rsidRPr="00186F36" w:rsidRDefault="00367BB3" w:rsidP="003F37C4">
      <w:pPr>
        <w:pStyle w:val="Akapitzlist"/>
        <w:numPr>
          <w:ilvl w:val="1"/>
          <w:numId w:val="20"/>
        </w:numPr>
        <w:spacing w:before="120" w:line="312" w:lineRule="auto"/>
        <w:jc w:val="both"/>
        <w:rPr>
          <w:bCs/>
          <w:color w:val="00B050"/>
        </w:rPr>
      </w:pPr>
      <w:r w:rsidRPr="00186F36">
        <w:rPr>
          <w:b/>
        </w:rPr>
        <w:t>Sposób wyliczenia cen jednostkowych i wartości zamówienia.</w:t>
      </w:r>
      <w:r w:rsidR="00186F36">
        <w:rPr>
          <w:b/>
        </w:rPr>
        <w:t xml:space="preserve"> – nie dotyczy</w:t>
      </w:r>
    </w:p>
    <w:p w14:paraId="3AF6029E" w14:textId="77777777" w:rsidR="0097752A" w:rsidRPr="006B76AF" w:rsidRDefault="0097752A" w:rsidP="0097752A">
      <w:pPr>
        <w:pStyle w:val="Akapitzlist"/>
        <w:spacing w:before="120" w:line="312" w:lineRule="auto"/>
        <w:jc w:val="both"/>
        <w:rPr>
          <w:bCs/>
          <w:color w:val="0070C0"/>
          <w:sz w:val="6"/>
          <w:szCs w:val="6"/>
          <w:highlight w:val="green"/>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190319754"/>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190319755"/>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6" w:name="_Toc106095856"/>
      <w:bookmarkStart w:id="77" w:name="_Toc106096400"/>
      <w:bookmarkStart w:id="78" w:name="_Toc190319756"/>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3A54E064" w14:textId="302E0648"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9031975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0"/>
      <w:bookmarkEnd w:id="81"/>
      <w:r w:rsidR="006B76AF">
        <w:rPr>
          <w:rFonts w:ascii="Times New Roman" w:hAnsi="Times New Roman" w:cs="Times New Roman"/>
          <w:color w:val="auto"/>
          <w:sz w:val="24"/>
          <w:szCs w:val="24"/>
        </w:rPr>
        <w:t xml:space="preserve"> – nie dotyczy</w:t>
      </w:r>
      <w:bookmarkEnd w:id="82"/>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9031975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0686FF24" w14:textId="0F4AED12" w:rsidR="00291925" w:rsidRPr="006B76AF" w:rsidRDefault="00F13DFD" w:rsidP="00804500">
      <w:pPr>
        <w:spacing w:before="120" w:line="312" w:lineRule="auto"/>
        <w:jc w:val="both"/>
        <w:rPr>
          <w:sz w:val="24"/>
          <w:szCs w:val="24"/>
        </w:rPr>
      </w:pPr>
      <w:r w:rsidRPr="006B76AF">
        <w:rPr>
          <w:sz w:val="24"/>
          <w:szCs w:val="24"/>
        </w:rPr>
        <w:t xml:space="preserve">W toku postępowania o udzielenie zamówienia Wykonawcom </w:t>
      </w:r>
      <w:r w:rsidRPr="006B76AF">
        <w:rPr>
          <w:strike/>
          <w:sz w:val="24"/>
          <w:szCs w:val="24"/>
        </w:rPr>
        <w:t>przysługują</w:t>
      </w:r>
      <w:r w:rsidR="003A4A6D" w:rsidRPr="006B76AF">
        <w:rPr>
          <w:strike/>
          <w:sz w:val="24"/>
          <w:szCs w:val="24"/>
        </w:rPr>
        <w:t xml:space="preserve"> </w:t>
      </w:r>
      <w:r w:rsidR="006A01E6" w:rsidRPr="006B76AF">
        <w:rPr>
          <w:strike/>
          <w:sz w:val="24"/>
          <w:szCs w:val="24"/>
        </w:rPr>
        <w:t>/</w:t>
      </w:r>
      <w:r w:rsidR="006A01E6" w:rsidRPr="006B76AF">
        <w:rPr>
          <w:sz w:val="24"/>
          <w:szCs w:val="24"/>
        </w:rPr>
        <w:t xml:space="preserve"> nie przysługują </w:t>
      </w:r>
      <w:r w:rsidRPr="006B76AF">
        <w:rPr>
          <w:sz w:val="24"/>
          <w:szCs w:val="24"/>
        </w:rPr>
        <w:t xml:space="preserve">środki ochrony prawnej </w:t>
      </w:r>
      <w:r w:rsidR="00FD7E90" w:rsidRPr="006B76AF">
        <w:rPr>
          <w:sz w:val="24"/>
          <w:szCs w:val="24"/>
        </w:rPr>
        <w:t>zgodnie z</w:t>
      </w:r>
      <w:r w:rsidR="003A4A6D" w:rsidRPr="006B76AF">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90319759"/>
      <w:r w:rsidRPr="00057162">
        <w:rPr>
          <w:rFonts w:ascii="Times New Roman" w:hAnsi="Times New Roman" w:cs="Times New Roman"/>
          <w:color w:val="auto"/>
          <w:sz w:val="24"/>
          <w:szCs w:val="24"/>
        </w:rPr>
        <w:t>Wykaz załączników</w:t>
      </w:r>
      <w:bookmarkEnd w:id="86"/>
      <w:bookmarkEnd w:id="87"/>
      <w:bookmarkEnd w:id="88"/>
    </w:p>
    <w:p w14:paraId="700B8B92" w14:textId="4CB83D27" w:rsidR="00F01CBF" w:rsidRPr="0060448B" w:rsidRDefault="00F01CBF" w:rsidP="00E32BAD">
      <w:pPr>
        <w:tabs>
          <w:tab w:val="left" w:pos="1843"/>
        </w:tabs>
        <w:jc w:val="both"/>
        <w:rPr>
          <w:b/>
          <w:bCs/>
          <w:sz w:val="22"/>
          <w:szCs w:val="22"/>
        </w:rPr>
      </w:pPr>
      <w:bookmarkStart w:id="89" w:name="_Hlk67821935"/>
      <w:r w:rsidRPr="0060448B">
        <w:rPr>
          <w:b/>
          <w:bCs/>
          <w:sz w:val="22"/>
          <w:szCs w:val="22"/>
        </w:rPr>
        <w:t xml:space="preserve">Załącznik nr 1 </w:t>
      </w:r>
      <w:r w:rsidRPr="0060448B">
        <w:rPr>
          <w:sz w:val="22"/>
          <w:szCs w:val="22"/>
        </w:rPr>
        <w:t>–</w:t>
      </w:r>
      <w:r w:rsidRPr="0060448B">
        <w:rPr>
          <w:b/>
          <w:bCs/>
          <w:sz w:val="22"/>
          <w:szCs w:val="22"/>
        </w:rPr>
        <w:t xml:space="preserve"> </w:t>
      </w:r>
      <w:r w:rsidR="00E32BAD" w:rsidRPr="0060448B">
        <w:rPr>
          <w:b/>
          <w:bCs/>
          <w:sz w:val="22"/>
          <w:szCs w:val="22"/>
        </w:rPr>
        <w:tab/>
      </w:r>
      <w:r w:rsidRPr="0060448B">
        <w:rPr>
          <w:b/>
          <w:bCs/>
          <w:sz w:val="22"/>
          <w:szCs w:val="22"/>
        </w:rPr>
        <w:t>Szczegółowy Opis Przedmiotu Zamówienia</w:t>
      </w:r>
      <w:r w:rsidR="00760BE5" w:rsidRPr="0060448B">
        <w:rPr>
          <w:b/>
          <w:bCs/>
          <w:sz w:val="22"/>
          <w:szCs w:val="22"/>
        </w:rPr>
        <w:t xml:space="preserve"> (SOPZ)</w:t>
      </w:r>
    </w:p>
    <w:p w14:paraId="05F64545" w14:textId="6BBBAF75" w:rsidR="00F01CBF" w:rsidRPr="00557B45" w:rsidRDefault="00F01CBF" w:rsidP="00E32BAD">
      <w:pPr>
        <w:tabs>
          <w:tab w:val="left" w:pos="1843"/>
        </w:tabs>
        <w:jc w:val="both"/>
        <w:rPr>
          <w:sz w:val="22"/>
          <w:szCs w:val="22"/>
        </w:rPr>
      </w:pPr>
      <w:bookmarkStart w:id="90" w:name="_Hlk83029693"/>
      <w:r w:rsidRPr="00557B45">
        <w:rPr>
          <w:sz w:val="22"/>
          <w:szCs w:val="22"/>
        </w:rPr>
        <w:t xml:space="preserve">Załącznik nr 1.1 – </w:t>
      </w:r>
      <w:r w:rsidR="00E32BAD" w:rsidRPr="00557B45">
        <w:rPr>
          <w:sz w:val="22"/>
          <w:szCs w:val="22"/>
        </w:rPr>
        <w:tab/>
      </w:r>
      <w:r w:rsidR="00557B45" w:rsidRPr="00557B45">
        <w:rPr>
          <w:sz w:val="22"/>
          <w:szCs w:val="22"/>
        </w:rPr>
        <w:t>Wyciąg z Dokumentacji projektow</w:t>
      </w:r>
      <w:r w:rsidR="00D01BDF">
        <w:rPr>
          <w:sz w:val="22"/>
          <w:szCs w:val="22"/>
        </w:rPr>
        <w:t>ej</w:t>
      </w:r>
      <w:r w:rsidR="00557B45" w:rsidRPr="00557B45">
        <w:rPr>
          <w:sz w:val="22"/>
          <w:szCs w:val="22"/>
        </w:rPr>
        <w:t xml:space="preserve"> </w:t>
      </w:r>
    </w:p>
    <w:bookmarkEnd w:id="90"/>
    <w:p w14:paraId="30175774" w14:textId="0A6AEF79" w:rsidR="00F01CBF" w:rsidRPr="006B76AF" w:rsidRDefault="00F01CBF" w:rsidP="00E32BAD">
      <w:pPr>
        <w:tabs>
          <w:tab w:val="left" w:pos="1843"/>
        </w:tabs>
        <w:jc w:val="both"/>
        <w:rPr>
          <w:b/>
          <w:bCs/>
          <w:sz w:val="10"/>
          <w:szCs w:val="10"/>
          <w:highlight w:val="green"/>
        </w:rPr>
      </w:pPr>
    </w:p>
    <w:p w14:paraId="4371BA6A" w14:textId="7D095CF4" w:rsidR="004126EE" w:rsidRPr="006B76AF" w:rsidRDefault="004126EE" w:rsidP="00E32BAD">
      <w:pPr>
        <w:tabs>
          <w:tab w:val="left" w:pos="1843"/>
        </w:tabs>
        <w:jc w:val="both"/>
        <w:rPr>
          <w:b/>
          <w:bCs/>
          <w:sz w:val="10"/>
          <w:szCs w:val="10"/>
          <w:highlight w:val="green"/>
        </w:rPr>
      </w:pPr>
    </w:p>
    <w:p w14:paraId="6B4004C8" w14:textId="77777777" w:rsidR="004126EE" w:rsidRPr="006B76AF" w:rsidRDefault="004126EE" w:rsidP="00E32BAD">
      <w:pPr>
        <w:tabs>
          <w:tab w:val="left" w:pos="1843"/>
        </w:tabs>
        <w:jc w:val="both"/>
        <w:rPr>
          <w:b/>
          <w:bCs/>
          <w:sz w:val="10"/>
          <w:szCs w:val="10"/>
          <w:highlight w:val="green"/>
        </w:rPr>
      </w:pPr>
    </w:p>
    <w:p w14:paraId="0A82D99B" w14:textId="417E2F2D" w:rsidR="00F01CBF" w:rsidRPr="0060448B" w:rsidRDefault="00F01CBF" w:rsidP="00E32BAD">
      <w:pPr>
        <w:tabs>
          <w:tab w:val="left" w:pos="1843"/>
        </w:tabs>
        <w:ind w:left="1843" w:hanging="1843"/>
        <w:jc w:val="both"/>
        <w:rPr>
          <w:sz w:val="22"/>
          <w:szCs w:val="22"/>
        </w:rPr>
      </w:pPr>
      <w:r w:rsidRPr="0060448B">
        <w:rPr>
          <w:b/>
          <w:bCs/>
          <w:sz w:val="22"/>
          <w:szCs w:val="22"/>
        </w:rPr>
        <w:t xml:space="preserve">Załącznik nr 2 </w:t>
      </w:r>
      <w:r w:rsidRPr="0060448B">
        <w:rPr>
          <w:sz w:val="22"/>
          <w:szCs w:val="22"/>
        </w:rPr>
        <w:t>–</w:t>
      </w:r>
      <w:r w:rsidR="00760BE5" w:rsidRPr="0060448B">
        <w:rPr>
          <w:sz w:val="22"/>
          <w:szCs w:val="22"/>
        </w:rPr>
        <w:t xml:space="preserve"> </w:t>
      </w:r>
      <w:r w:rsidR="00E32BAD" w:rsidRPr="0060448B">
        <w:rPr>
          <w:b/>
          <w:bCs/>
          <w:sz w:val="22"/>
          <w:szCs w:val="22"/>
        </w:rPr>
        <w:tab/>
      </w:r>
      <w:r w:rsidRPr="0060448B">
        <w:rPr>
          <w:b/>
          <w:bCs/>
          <w:sz w:val="22"/>
          <w:szCs w:val="22"/>
        </w:rPr>
        <w:t>Formularz Ofert</w:t>
      </w:r>
      <w:r w:rsidR="004D5A49" w:rsidRPr="0060448B">
        <w:rPr>
          <w:b/>
          <w:bCs/>
          <w:sz w:val="22"/>
          <w:szCs w:val="22"/>
        </w:rPr>
        <w:t>owy</w:t>
      </w:r>
      <w:r w:rsidRPr="0060448B">
        <w:rPr>
          <w:b/>
          <w:bCs/>
          <w:sz w:val="22"/>
          <w:szCs w:val="22"/>
        </w:rPr>
        <w:t xml:space="preserve"> </w:t>
      </w:r>
      <w:r w:rsidRPr="0060448B">
        <w:rPr>
          <w:sz w:val="22"/>
          <w:szCs w:val="22"/>
        </w:rPr>
        <w:t>– dostępny na platformie EFO</w:t>
      </w:r>
      <w:r w:rsidR="00353E0F" w:rsidRPr="0060448B">
        <w:rPr>
          <w:sz w:val="22"/>
          <w:szCs w:val="22"/>
        </w:rPr>
        <w:t xml:space="preserve"> –</w:t>
      </w:r>
      <w:r w:rsidRPr="0060448B">
        <w:rPr>
          <w:sz w:val="22"/>
          <w:szCs w:val="22"/>
        </w:rPr>
        <w:t xml:space="preserve"> link na stronie prowadzonego postępowania</w:t>
      </w:r>
    </w:p>
    <w:p w14:paraId="58E2C854" w14:textId="77777777" w:rsidR="00F01CBF" w:rsidRPr="0060448B" w:rsidRDefault="00F01CBF" w:rsidP="00E32BAD">
      <w:pPr>
        <w:tabs>
          <w:tab w:val="left" w:pos="1843"/>
        </w:tabs>
        <w:jc w:val="both"/>
        <w:rPr>
          <w:sz w:val="8"/>
          <w:szCs w:val="8"/>
        </w:rPr>
      </w:pPr>
    </w:p>
    <w:p w14:paraId="42F1D927" w14:textId="20E4A904" w:rsidR="00A77593" w:rsidRPr="002125C9" w:rsidRDefault="00A77593" w:rsidP="00E32BAD">
      <w:pPr>
        <w:tabs>
          <w:tab w:val="left" w:pos="1843"/>
        </w:tabs>
        <w:jc w:val="both"/>
        <w:rPr>
          <w:sz w:val="22"/>
          <w:szCs w:val="22"/>
        </w:rPr>
      </w:pPr>
      <w:r w:rsidRPr="002125C9">
        <w:rPr>
          <w:b/>
          <w:bCs/>
          <w:sz w:val="22"/>
          <w:szCs w:val="22"/>
        </w:rPr>
        <w:t>Załącznik nr 3</w:t>
      </w:r>
      <w:r w:rsidRPr="002125C9">
        <w:rPr>
          <w:sz w:val="22"/>
          <w:szCs w:val="22"/>
        </w:rPr>
        <w:t xml:space="preserve"> </w:t>
      </w:r>
      <w:r w:rsidRPr="002125C9">
        <w:rPr>
          <w:b/>
          <w:bCs/>
          <w:sz w:val="22"/>
          <w:szCs w:val="22"/>
        </w:rPr>
        <w:t>–</w:t>
      </w:r>
      <w:r w:rsidRPr="002125C9">
        <w:rPr>
          <w:sz w:val="22"/>
          <w:szCs w:val="22"/>
        </w:rPr>
        <w:t xml:space="preserve"> </w:t>
      </w:r>
      <w:r w:rsidR="00E32BAD" w:rsidRPr="002125C9">
        <w:rPr>
          <w:sz w:val="22"/>
          <w:szCs w:val="22"/>
        </w:rPr>
        <w:tab/>
      </w:r>
      <w:r w:rsidRPr="002125C9">
        <w:rPr>
          <w:sz w:val="22"/>
          <w:szCs w:val="22"/>
        </w:rPr>
        <w:t xml:space="preserve">Zobowiązanie </w:t>
      </w:r>
      <w:r w:rsidR="00DB4D9E" w:rsidRPr="002125C9">
        <w:rPr>
          <w:sz w:val="22"/>
          <w:szCs w:val="22"/>
        </w:rPr>
        <w:t>Wykonawcy</w:t>
      </w:r>
      <w:r w:rsidRPr="002125C9">
        <w:rPr>
          <w:sz w:val="22"/>
          <w:szCs w:val="22"/>
        </w:rPr>
        <w:t xml:space="preserve"> do zachowania poufności</w:t>
      </w:r>
    </w:p>
    <w:p w14:paraId="3C5EDDC2" w14:textId="77777777" w:rsidR="00A77593" w:rsidRPr="0060448B" w:rsidRDefault="00A77593" w:rsidP="00E32BAD">
      <w:pPr>
        <w:tabs>
          <w:tab w:val="left" w:pos="1843"/>
        </w:tabs>
        <w:jc w:val="both"/>
        <w:rPr>
          <w:b/>
          <w:bCs/>
          <w:sz w:val="10"/>
          <w:szCs w:val="10"/>
        </w:rPr>
      </w:pPr>
    </w:p>
    <w:p w14:paraId="26824088" w14:textId="7F34D152" w:rsidR="00F01CBF" w:rsidRPr="0060448B" w:rsidRDefault="00F01CBF" w:rsidP="00E32BAD">
      <w:pPr>
        <w:tabs>
          <w:tab w:val="left" w:pos="1843"/>
        </w:tabs>
        <w:ind w:left="1843" w:hanging="1843"/>
        <w:jc w:val="both"/>
        <w:rPr>
          <w:sz w:val="22"/>
          <w:szCs w:val="22"/>
        </w:rPr>
      </w:pPr>
      <w:r w:rsidRPr="0060448B">
        <w:rPr>
          <w:b/>
          <w:bCs/>
          <w:sz w:val="22"/>
          <w:szCs w:val="22"/>
        </w:rPr>
        <w:t xml:space="preserve">Załączniki nr </w:t>
      </w:r>
      <w:r w:rsidR="00A77593" w:rsidRPr="0060448B">
        <w:rPr>
          <w:b/>
          <w:bCs/>
          <w:sz w:val="22"/>
          <w:szCs w:val="22"/>
        </w:rPr>
        <w:t>4</w:t>
      </w:r>
      <w:r w:rsidRPr="0060448B">
        <w:rPr>
          <w:b/>
          <w:bCs/>
          <w:sz w:val="22"/>
          <w:szCs w:val="22"/>
        </w:rPr>
        <w:t xml:space="preserve"> </w:t>
      </w:r>
      <w:r w:rsidRPr="0060448B">
        <w:rPr>
          <w:sz w:val="22"/>
          <w:szCs w:val="22"/>
        </w:rPr>
        <w:t>–</w:t>
      </w:r>
      <w:r w:rsidRPr="0060448B">
        <w:rPr>
          <w:b/>
          <w:bCs/>
          <w:sz w:val="22"/>
          <w:szCs w:val="22"/>
        </w:rPr>
        <w:t xml:space="preserve"> </w:t>
      </w:r>
      <w:r w:rsidR="00E32BAD" w:rsidRPr="0060448B">
        <w:rPr>
          <w:b/>
          <w:bCs/>
          <w:sz w:val="22"/>
          <w:szCs w:val="22"/>
        </w:rPr>
        <w:tab/>
      </w:r>
      <w:r w:rsidRPr="0060448B">
        <w:rPr>
          <w:b/>
          <w:bCs/>
          <w:sz w:val="22"/>
          <w:szCs w:val="22"/>
        </w:rPr>
        <w:t xml:space="preserve">składane przez </w:t>
      </w:r>
      <w:r w:rsidR="008616AB" w:rsidRPr="0060448B">
        <w:rPr>
          <w:b/>
          <w:bCs/>
          <w:sz w:val="22"/>
          <w:szCs w:val="22"/>
        </w:rPr>
        <w:t>Wykonawcę</w:t>
      </w:r>
      <w:r w:rsidRPr="0060448B">
        <w:rPr>
          <w:b/>
          <w:bCs/>
          <w:sz w:val="22"/>
          <w:szCs w:val="22"/>
        </w:rPr>
        <w:t>, którego oferta jest najwyżej oceniona na wezwanie</w:t>
      </w:r>
      <w:r w:rsidRPr="0060448B">
        <w:rPr>
          <w:sz w:val="22"/>
          <w:szCs w:val="22"/>
        </w:rPr>
        <w:t xml:space="preserve"> </w:t>
      </w:r>
      <w:r w:rsidRPr="0060448B">
        <w:rPr>
          <w:b/>
          <w:bCs/>
          <w:sz w:val="22"/>
          <w:szCs w:val="22"/>
        </w:rPr>
        <w:t>Zamawiającego</w:t>
      </w:r>
      <w:r w:rsidR="00353E0F" w:rsidRPr="0060448B">
        <w:rPr>
          <w:b/>
          <w:bCs/>
          <w:sz w:val="22"/>
          <w:szCs w:val="22"/>
        </w:rPr>
        <w:t>:</w:t>
      </w:r>
    </w:p>
    <w:p w14:paraId="2FCD730C" w14:textId="044C6881" w:rsidR="00353E0F" w:rsidRPr="0060448B" w:rsidRDefault="00353E0F" w:rsidP="00E32BAD">
      <w:pPr>
        <w:tabs>
          <w:tab w:val="left" w:pos="1843"/>
        </w:tabs>
        <w:jc w:val="both"/>
        <w:rPr>
          <w:bCs/>
          <w:sz w:val="22"/>
          <w:szCs w:val="22"/>
        </w:rPr>
      </w:pPr>
      <w:r w:rsidRPr="0060448B">
        <w:rPr>
          <w:bCs/>
          <w:sz w:val="22"/>
          <w:szCs w:val="22"/>
        </w:rPr>
        <w:t xml:space="preserve">Załącznik nr 4.1 – </w:t>
      </w:r>
      <w:r w:rsidR="00E32BAD" w:rsidRPr="0060448B">
        <w:rPr>
          <w:bCs/>
          <w:sz w:val="22"/>
          <w:szCs w:val="22"/>
        </w:rPr>
        <w:tab/>
      </w:r>
      <w:r w:rsidRPr="0060448B">
        <w:rPr>
          <w:bCs/>
          <w:sz w:val="22"/>
          <w:szCs w:val="22"/>
        </w:rPr>
        <w:t xml:space="preserve">Oświadczenia o niepodleganiu wykluczeniu oraz spełnieniu warunków udziału </w:t>
      </w:r>
    </w:p>
    <w:p w14:paraId="77C3543F" w14:textId="22D88D09" w:rsidR="00353E0F" w:rsidRPr="0060448B" w:rsidRDefault="00E32BAD" w:rsidP="00E32BAD">
      <w:pPr>
        <w:tabs>
          <w:tab w:val="left" w:pos="1843"/>
        </w:tabs>
        <w:jc w:val="both"/>
        <w:rPr>
          <w:bCs/>
          <w:sz w:val="22"/>
          <w:szCs w:val="22"/>
        </w:rPr>
      </w:pPr>
      <w:r w:rsidRPr="0060448B">
        <w:rPr>
          <w:bCs/>
          <w:sz w:val="22"/>
          <w:szCs w:val="22"/>
        </w:rPr>
        <w:tab/>
      </w:r>
      <w:r w:rsidR="00353E0F" w:rsidRPr="0060448B">
        <w:rPr>
          <w:bCs/>
          <w:sz w:val="22"/>
          <w:szCs w:val="22"/>
        </w:rPr>
        <w:t xml:space="preserve">w postępowaniu </w:t>
      </w:r>
      <w:r w:rsidR="00353E0F" w:rsidRPr="0060448B">
        <w:rPr>
          <w:bCs/>
          <w:i/>
          <w:iCs/>
          <w:sz w:val="22"/>
          <w:szCs w:val="22"/>
        </w:rPr>
        <w:t>(dotyczy Wykonawców składających ofertę wspólną)</w:t>
      </w:r>
    </w:p>
    <w:p w14:paraId="7515C1F1" w14:textId="68A750FB" w:rsidR="00353E0F" w:rsidRPr="0060448B" w:rsidRDefault="00353E0F" w:rsidP="00E32BAD">
      <w:pPr>
        <w:tabs>
          <w:tab w:val="left" w:pos="1843"/>
        </w:tabs>
        <w:jc w:val="both"/>
        <w:rPr>
          <w:bCs/>
          <w:sz w:val="22"/>
          <w:szCs w:val="22"/>
        </w:rPr>
      </w:pPr>
      <w:r w:rsidRPr="0060448B">
        <w:rPr>
          <w:bCs/>
          <w:sz w:val="22"/>
          <w:szCs w:val="22"/>
        </w:rPr>
        <w:t xml:space="preserve">Załącznik nr 4.2 – </w:t>
      </w:r>
      <w:r w:rsidR="00E32BAD" w:rsidRPr="0060448B">
        <w:rPr>
          <w:bCs/>
          <w:sz w:val="22"/>
          <w:szCs w:val="22"/>
        </w:rPr>
        <w:tab/>
      </w:r>
      <w:r w:rsidRPr="0060448B">
        <w:rPr>
          <w:bCs/>
          <w:sz w:val="22"/>
          <w:szCs w:val="22"/>
        </w:rPr>
        <w:t>Oświadczenie o przynależności do tej samej grupy kapitałowej</w:t>
      </w:r>
    </w:p>
    <w:p w14:paraId="62A0160A" w14:textId="75DAAEA8" w:rsidR="00F01CBF" w:rsidRPr="0060448B" w:rsidRDefault="00F01CBF" w:rsidP="00E32BAD">
      <w:pPr>
        <w:tabs>
          <w:tab w:val="left" w:pos="1843"/>
        </w:tabs>
        <w:jc w:val="both"/>
        <w:rPr>
          <w:bCs/>
          <w:sz w:val="22"/>
          <w:szCs w:val="22"/>
        </w:rPr>
      </w:pPr>
      <w:r w:rsidRPr="0060448B">
        <w:rPr>
          <w:bCs/>
          <w:sz w:val="22"/>
          <w:szCs w:val="22"/>
        </w:rPr>
        <w:t xml:space="preserve">Załącznik nr </w:t>
      </w:r>
      <w:r w:rsidR="00A77593" w:rsidRPr="0060448B">
        <w:rPr>
          <w:bCs/>
          <w:sz w:val="22"/>
          <w:szCs w:val="22"/>
        </w:rPr>
        <w:t>4</w:t>
      </w:r>
      <w:r w:rsidRPr="0060448B">
        <w:rPr>
          <w:bCs/>
          <w:sz w:val="22"/>
          <w:szCs w:val="22"/>
        </w:rPr>
        <w:t xml:space="preserve">.3 – </w:t>
      </w:r>
      <w:r w:rsidR="00E32BAD" w:rsidRPr="0060448B">
        <w:rPr>
          <w:bCs/>
          <w:sz w:val="22"/>
          <w:szCs w:val="22"/>
        </w:rPr>
        <w:tab/>
      </w:r>
      <w:r w:rsidR="00353E0F" w:rsidRPr="0060448B">
        <w:rPr>
          <w:bCs/>
          <w:sz w:val="22"/>
          <w:szCs w:val="22"/>
        </w:rPr>
        <w:t>Wykaz wykonanych/wykonywanych usług/dostaw</w:t>
      </w:r>
    </w:p>
    <w:p w14:paraId="327A5A65" w14:textId="616B5E70" w:rsidR="00F01CBF" w:rsidRPr="0060448B" w:rsidRDefault="00F01CBF" w:rsidP="00E32BAD">
      <w:pPr>
        <w:tabs>
          <w:tab w:val="left" w:pos="1843"/>
        </w:tabs>
        <w:jc w:val="both"/>
        <w:rPr>
          <w:bCs/>
          <w:sz w:val="22"/>
          <w:szCs w:val="22"/>
        </w:rPr>
      </w:pPr>
      <w:r w:rsidRPr="0060448B">
        <w:rPr>
          <w:bCs/>
          <w:sz w:val="22"/>
          <w:szCs w:val="22"/>
        </w:rPr>
        <w:t xml:space="preserve">Załącznik nr </w:t>
      </w:r>
      <w:r w:rsidR="00A77593" w:rsidRPr="0060448B">
        <w:rPr>
          <w:bCs/>
          <w:sz w:val="22"/>
          <w:szCs w:val="22"/>
        </w:rPr>
        <w:t>4</w:t>
      </w:r>
      <w:r w:rsidRPr="0060448B">
        <w:rPr>
          <w:bCs/>
          <w:sz w:val="22"/>
          <w:szCs w:val="22"/>
        </w:rPr>
        <w:t xml:space="preserve">.4 – </w:t>
      </w:r>
      <w:r w:rsidR="00E32BAD" w:rsidRPr="0060448B">
        <w:rPr>
          <w:bCs/>
          <w:sz w:val="22"/>
          <w:szCs w:val="22"/>
        </w:rPr>
        <w:tab/>
      </w:r>
      <w:r w:rsidRPr="0060448B">
        <w:rPr>
          <w:bCs/>
          <w:sz w:val="22"/>
          <w:szCs w:val="22"/>
        </w:rPr>
        <w:t>Wykaz osób kierowanych do wykonania zamówienia</w:t>
      </w:r>
    </w:p>
    <w:p w14:paraId="1AEAA996" w14:textId="6F12CED1" w:rsidR="00F01CBF" w:rsidRPr="0060448B" w:rsidRDefault="00F01CBF" w:rsidP="00E32BAD">
      <w:pPr>
        <w:tabs>
          <w:tab w:val="left" w:pos="1843"/>
        </w:tabs>
        <w:jc w:val="both"/>
        <w:rPr>
          <w:bCs/>
          <w:sz w:val="22"/>
          <w:szCs w:val="22"/>
        </w:rPr>
      </w:pPr>
      <w:r w:rsidRPr="0060448B">
        <w:rPr>
          <w:bCs/>
          <w:sz w:val="22"/>
          <w:szCs w:val="22"/>
        </w:rPr>
        <w:t xml:space="preserve">Załącznik nr </w:t>
      </w:r>
      <w:r w:rsidR="00A77593" w:rsidRPr="0060448B">
        <w:rPr>
          <w:bCs/>
          <w:sz w:val="22"/>
          <w:szCs w:val="22"/>
        </w:rPr>
        <w:t>4</w:t>
      </w:r>
      <w:r w:rsidRPr="0060448B">
        <w:rPr>
          <w:bCs/>
          <w:sz w:val="22"/>
          <w:szCs w:val="22"/>
        </w:rPr>
        <w:t xml:space="preserve">.5 – </w:t>
      </w:r>
      <w:r w:rsidR="00E32BAD" w:rsidRPr="0060448B">
        <w:rPr>
          <w:bCs/>
          <w:sz w:val="22"/>
          <w:szCs w:val="22"/>
        </w:rPr>
        <w:tab/>
      </w:r>
      <w:r w:rsidRPr="0060448B">
        <w:rPr>
          <w:bCs/>
          <w:sz w:val="22"/>
          <w:szCs w:val="22"/>
        </w:rPr>
        <w:t>Wykaz urządzeń lub wyposażenia zakładu</w:t>
      </w:r>
    </w:p>
    <w:p w14:paraId="18C482A6" w14:textId="3F9529DA" w:rsidR="00353E0F" w:rsidRPr="0060448B" w:rsidRDefault="00353E0F" w:rsidP="00E32BAD">
      <w:pPr>
        <w:tabs>
          <w:tab w:val="left" w:pos="1843"/>
        </w:tabs>
        <w:jc w:val="both"/>
        <w:rPr>
          <w:bCs/>
          <w:sz w:val="22"/>
          <w:szCs w:val="22"/>
        </w:rPr>
      </w:pPr>
      <w:r w:rsidRPr="0060448B">
        <w:rPr>
          <w:bCs/>
          <w:sz w:val="22"/>
          <w:szCs w:val="22"/>
        </w:rPr>
        <w:t xml:space="preserve">Załącznik nr 4.6 – </w:t>
      </w:r>
      <w:r w:rsidR="00E32BAD" w:rsidRPr="0060448B">
        <w:rPr>
          <w:bCs/>
          <w:sz w:val="22"/>
          <w:szCs w:val="22"/>
        </w:rPr>
        <w:tab/>
      </w:r>
      <w:r w:rsidRPr="0060448B">
        <w:rPr>
          <w:bCs/>
          <w:sz w:val="22"/>
          <w:szCs w:val="22"/>
        </w:rPr>
        <w:t xml:space="preserve">Oświadczenie o kategorii przedsiębiorstwa </w:t>
      </w:r>
    </w:p>
    <w:p w14:paraId="45D4CB9C" w14:textId="587368D6" w:rsidR="00353E0F" w:rsidRPr="0060448B" w:rsidRDefault="00353E0F" w:rsidP="00E32BAD">
      <w:pPr>
        <w:tabs>
          <w:tab w:val="left" w:pos="1843"/>
        </w:tabs>
        <w:ind w:left="1843" w:hanging="1843"/>
        <w:jc w:val="both"/>
        <w:rPr>
          <w:bCs/>
          <w:sz w:val="22"/>
          <w:szCs w:val="22"/>
        </w:rPr>
      </w:pPr>
      <w:r w:rsidRPr="0060448B">
        <w:rPr>
          <w:bCs/>
          <w:sz w:val="22"/>
          <w:szCs w:val="22"/>
        </w:rPr>
        <w:t xml:space="preserve">Załącznik nr 4.7 – </w:t>
      </w:r>
      <w:r w:rsidR="00E32BAD" w:rsidRPr="0060448B">
        <w:rPr>
          <w:bCs/>
          <w:sz w:val="22"/>
          <w:szCs w:val="22"/>
        </w:rPr>
        <w:tab/>
      </w:r>
      <w:r w:rsidRPr="0060448B">
        <w:rPr>
          <w:bCs/>
          <w:sz w:val="22"/>
          <w:szCs w:val="22"/>
        </w:rPr>
        <w:t xml:space="preserve">Zobowiązanie innego podmiotu do oddania do dyspozycji Wykonawcy zasobów </w:t>
      </w:r>
      <w:bookmarkStart w:id="91" w:name="_Hlk107402305"/>
      <w:r w:rsidRPr="0060448B">
        <w:rPr>
          <w:bCs/>
          <w:sz w:val="22"/>
          <w:szCs w:val="22"/>
        </w:rPr>
        <w:t>niezbędnych do wykonania zamówienia</w:t>
      </w:r>
      <w:bookmarkEnd w:id="91"/>
    </w:p>
    <w:p w14:paraId="0F93F295" w14:textId="5E89AF02" w:rsidR="00353E0F" w:rsidRPr="0060448B" w:rsidRDefault="00353E0F" w:rsidP="00E32BAD">
      <w:pPr>
        <w:tabs>
          <w:tab w:val="left" w:pos="1843"/>
        </w:tabs>
        <w:jc w:val="both"/>
        <w:rPr>
          <w:bCs/>
          <w:sz w:val="22"/>
          <w:szCs w:val="22"/>
        </w:rPr>
      </w:pPr>
      <w:r w:rsidRPr="0060448B">
        <w:rPr>
          <w:bCs/>
          <w:sz w:val="22"/>
          <w:szCs w:val="22"/>
        </w:rPr>
        <w:t xml:space="preserve">Załącznik nr 4.8  – </w:t>
      </w:r>
      <w:r w:rsidR="00E32BAD" w:rsidRPr="0060448B">
        <w:rPr>
          <w:bCs/>
          <w:sz w:val="22"/>
          <w:szCs w:val="22"/>
        </w:rPr>
        <w:tab/>
      </w:r>
      <w:r w:rsidRPr="0060448B">
        <w:rPr>
          <w:bCs/>
          <w:sz w:val="22"/>
          <w:szCs w:val="22"/>
        </w:rPr>
        <w:t>Informacja o podwykonawcach</w:t>
      </w:r>
    </w:p>
    <w:p w14:paraId="39CE0443" w14:textId="630BD4B0" w:rsidR="00353E0F" w:rsidRPr="0060448B" w:rsidRDefault="00353E0F" w:rsidP="00E32BAD">
      <w:pPr>
        <w:tabs>
          <w:tab w:val="left" w:pos="1843"/>
        </w:tabs>
        <w:jc w:val="both"/>
        <w:rPr>
          <w:bCs/>
          <w:sz w:val="22"/>
          <w:szCs w:val="22"/>
        </w:rPr>
      </w:pPr>
      <w:r w:rsidRPr="0060448B">
        <w:rPr>
          <w:bCs/>
          <w:sz w:val="22"/>
          <w:szCs w:val="22"/>
        </w:rPr>
        <w:t xml:space="preserve">Załącznik nr 4.9 – </w:t>
      </w:r>
      <w:r w:rsidR="00E32BAD" w:rsidRPr="0060448B">
        <w:rPr>
          <w:bCs/>
          <w:sz w:val="22"/>
          <w:szCs w:val="22"/>
        </w:rPr>
        <w:tab/>
      </w:r>
      <w:r w:rsidRPr="0060448B">
        <w:rPr>
          <w:bCs/>
          <w:sz w:val="22"/>
          <w:szCs w:val="22"/>
        </w:rPr>
        <w:t xml:space="preserve">Informacja o powstaniu u Zamawiającego obowiązku podatkowego </w:t>
      </w:r>
    </w:p>
    <w:p w14:paraId="1EDE2917" w14:textId="72300A14" w:rsidR="00F01CBF" w:rsidRPr="0060448B" w:rsidRDefault="00353E0F" w:rsidP="00E32BAD">
      <w:pPr>
        <w:tabs>
          <w:tab w:val="left" w:pos="1843"/>
        </w:tabs>
        <w:ind w:left="1843" w:hanging="1843"/>
        <w:jc w:val="both"/>
        <w:rPr>
          <w:bCs/>
          <w:sz w:val="22"/>
          <w:szCs w:val="22"/>
        </w:rPr>
      </w:pPr>
      <w:r w:rsidRPr="0060448B">
        <w:rPr>
          <w:bCs/>
          <w:sz w:val="22"/>
          <w:szCs w:val="22"/>
        </w:rPr>
        <w:t xml:space="preserve">Załącznik nr 4.10 – </w:t>
      </w:r>
      <w:r w:rsidR="00E32BAD" w:rsidRPr="0060448B">
        <w:rPr>
          <w:bCs/>
          <w:sz w:val="22"/>
          <w:szCs w:val="22"/>
        </w:rPr>
        <w:tab/>
      </w:r>
      <w:r w:rsidRPr="0060448B">
        <w:rPr>
          <w:bCs/>
          <w:sz w:val="22"/>
          <w:szCs w:val="22"/>
        </w:rPr>
        <w:t>Oświadczenie o braku podstaw wykluczenia w związku z rozwiązaniami w</w:t>
      </w:r>
      <w:r w:rsidR="00E32BAD" w:rsidRPr="0060448B">
        <w:rPr>
          <w:bCs/>
          <w:sz w:val="22"/>
          <w:szCs w:val="22"/>
        </w:rPr>
        <w:t> </w:t>
      </w:r>
      <w:r w:rsidRPr="0060448B">
        <w:rPr>
          <w:bCs/>
          <w:sz w:val="22"/>
          <w:szCs w:val="22"/>
        </w:rPr>
        <w:t>zakresie przeciwdziałania wspieraniu agresji na Ukrainę</w:t>
      </w:r>
    </w:p>
    <w:p w14:paraId="6EC93D5B" w14:textId="77777777" w:rsidR="004F0E82" w:rsidRPr="0060448B" w:rsidRDefault="004F0E82" w:rsidP="00E32BAD">
      <w:pPr>
        <w:tabs>
          <w:tab w:val="left" w:pos="1843"/>
        </w:tabs>
        <w:ind w:left="1843" w:hanging="1843"/>
        <w:jc w:val="both"/>
        <w:rPr>
          <w:bCs/>
          <w:sz w:val="12"/>
          <w:szCs w:val="12"/>
        </w:rPr>
      </w:pPr>
    </w:p>
    <w:p w14:paraId="44A574E1" w14:textId="79CA0923" w:rsidR="00F01CBF" w:rsidRPr="0060448B" w:rsidRDefault="00F01CBF" w:rsidP="00E32BAD">
      <w:pPr>
        <w:tabs>
          <w:tab w:val="left" w:pos="1843"/>
        </w:tabs>
        <w:jc w:val="both"/>
        <w:rPr>
          <w:sz w:val="22"/>
          <w:szCs w:val="22"/>
        </w:rPr>
      </w:pPr>
      <w:r w:rsidRPr="0060448B">
        <w:rPr>
          <w:b/>
          <w:bCs/>
          <w:sz w:val="22"/>
          <w:szCs w:val="22"/>
        </w:rPr>
        <w:t>Załącznik nr 5</w:t>
      </w:r>
      <w:r w:rsidRPr="0060448B">
        <w:rPr>
          <w:sz w:val="22"/>
          <w:szCs w:val="22"/>
        </w:rPr>
        <w:t xml:space="preserve"> – </w:t>
      </w:r>
      <w:r w:rsidR="00E32BAD" w:rsidRPr="0060448B">
        <w:rPr>
          <w:sz w:val="22"/>
          <w:szCs w:val="22"/>
        </w:rPr>
        <w:tab/>
      </w:r>
      <w:r w:rsidRPr="0060448B">
        <w:rPr>
          <w:b/>
          <w:bCs/>
          <w:sz w:val="22"/>
          <w:szCs w:val="22"/>
        </w:rPr>
        <w:t>Istotne postanowienia umowy wraz z załącznikami</w:t>
      </w:r>
    </w:p>
    <w:p w14:paraId="2C73E465" w14:textId="7DFBBEDC"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2" w:name="_Toc67292090"/>
      <w:bookmarkStart w:id="93"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56371AE1" w14:textId="77777777" w:rsidR="00452185" w:rsidRPr="00452185" w:rsidRDefault="00452185" w:rsidP="00452185">
      <w:pPr>
        <w:spacing w:line="312" w:lineRule="auto"/>
        <w:rPr>
          <w:b/>
          <w:bCs/>
          <w:sz w:val="28"/>
          <w:szCs w:val="28"/>
        </w:rPr>
      </w:pPr>
    </w:p>
    <w:p w14:paraId="44CD5139" w14:textId="75599BD2" w:rsidR="00602FAA" w:rsidRPr="00D31174" w:rsidRDefault="001F655F" w:rsidP="00192A50">
      <w:pPr>
        <w:pStyle w:val="Akapitzlist"/>
        <w:numPr>
          <w:ilvl w:val="0"/>
          <w:numId w:val="33"/>
        </w:numPr>
        <w:jc w:val="both"/>
        <w:rPr>
          <w:b/>
          <w:bCs/>
          <w:sz w:val="22"/>
          <w:szCs w:val="22"/>
        </w:rPr>
      </w:pPr>
      <w:bookmarkStart w:id="94" w:name="_Toc67292091"/>
      <w:bookmarkStart w:id="95" w:name="_Hlk67822129"/>
      <w:r w:rsidRPr="00D31174">
        <w:rPr>
          <w:b/>
          <w:bCs/>
          <w:sz w:val="22"/>
          <w:szCs w:val="22"/>
        </w:rPr>
        <w:t>P</w:t>
      </w:r>
      <w:r w:rsidR="00602FAA" w:rsidRPr="00D31174">
        <w:rPr>
          <w:b/>
          <w:bCs/>
          <w:sz w:val="22"/>
          <w:szCs w:val="22"/>
        </w:rPr>
        <w:t>rzedmiot zamówienia:</w:t>
      </w:r>
      <w:bookmarkEnd w:id="94"/>
    </w:p>
    <w:p w14:paraId="6551310E" w14:textId="1B2C11D3" w:rsidR="00A04D5F" w:rsidRPr="00D31174" w:rsidRDefault="00280E53" w:rsidP="00A04D5F">
      <w:pPr>
        <w:pStyle w:val="Akapitzlist"/>
        <w:jc w:val="both"/>
        <w:rPr>
          <w:b/>
          <w:i/>
          <w:sz w:val="22"/>
          <w:szCs w:val="22"/>
        </w:rPr>
      </w:pPr>
      <w:r w:rsidRPr="00280E53">
        <w:rPr>
          <w:b/>
          <w:i/>
          <w:sz w:val="22"/>
          <w:szCs w:val="22"/>
        </w:rPr>
        <w:t xml:space="preserve">Wykonanie aktualizacji projektu budowlanego zamiennego pt.: „Rekultywacja i zagospodarowanie zwałowisk pogórniczych zlokalizowanych w sąsiedztwie zakładu górniczego KWK ROW Ruch „Marcel” w Radlinie poprzez ukształtowanie bryły krajobrazowej do rzędnej +350 m n.p.m.”, opracowanego w maju 2021 </w:t>
      </w:r>
      <w:proofErr w:type="spellStart"/>
      <w:r w:rsidRPr="00280E53">
        <w:rPr>
          <w:b/>
          <w:i/>
          <w:sz w:val="22"/>
          <w:szCs w:val="22"/>
        </w:rPr>
        <w:t>roku</w:t>
      </w:r>
      <w:r w:rsidR="005C217B" w:rsidRPr="00D31174">
        <w:rPr>
          <w:b/>
          <w:i/>
          <w:sz w:val="22"/>
          <w:szCs w:val="22"/>
        </w:rPr>
        <w:t>w</w:t>
      </w:r>
      <w:proofErr w:type="spellEnd"/>
      <w:r w:rsidR="005C217B" w:rsidRPr="00D31174">
        <w:rPr>
          <w:b/>
          <w:i/>
          <w:sz w:val="22"/>
          <w:szCs w:val="22"/>
        </w:rPr>
        <w:t xml:space="preserve"> zakresie zadań:</w:t>
      </w:r>
    </w:p>
    <w:p w14:paraId="0E9F2C99" w14:textId="321F366F" w:rsidR="005C217B" w:rsidRPr="00D31174" w:rsidRDefault="005C217B" w:rsidP="005C217B">
      <w:pPr>
        <w:pStyle w:val="Akapitzlist"/>
        <w:ind w:left="2127" w:hanging="1417"/>
        <w:jc w:val="both"/>
        <w:rPr>
          <w:sz w:val="22"/>
          <w:szCs w:val="22"/>
        </w:rPr>
      </w:pPr>
      <w:r w:rsidRPr="00D31174">
        <w:rPr>
          <w:sz w:val="22"/>
          <w:szCs w:val="22"/>
        </w:rPr>
        <w:t xml:space="preserve">Zadanie nr 1 – wykonanie aktualizacji projektu budowlanego zamiennego pt.: „Rekultywacja i zagospodarowanie zwałowisk pogórniczych zlokalizowanych w sąsiedztwie zakładu górniczego KWK ROW Ruch „Marcel” w Radlinie poprzez ukształtowanie bryły krajobrazowej do rzędnej +350 </w:t>
      </w:r>
      <w:r w:rsidRPr="00860B96">
        <w:rPr>
          <w:sz w:val="22"/>
          <w:szCs w:val="22"/>
        </w:rPr>
        <w:t>m n.p.m.”</w:t>
      </w:r>
      <w:r w:rsidR="00BC2514" w:rsidRPr="00860B96">
        <w:rPr>
          <w:sz w:val="22"/>
          <w:szCs w:val="22"/>
        </w:rPr>
        <w:t xml:space="preserve"> wraz z uzyskaniem pozwolenia na budowę</w:t>
      </w:r>
    </w:p>
    <w:p w14:paraId="1DE4D959" w14:textId="4495D011" w:rsidR="005C217B" w:rsidRPr="00D31174" w:rsidRDefault="005C217B" w:rsidP="005C217B">
      <w:pPr>
        <w:pStyle w:val="Akapitzlist"/>
        <w:ind w:left="2127" w:hanging="1417"/>
        <w:jc w:val="both"/>
        <w:rPr>
          <w:sz w:val="22"/>
          <w:szCs w:val="22"/>
        </w:rPr>
      </w:pPr>
      <w:r w:rsidRPr="00D31174">
        <w:rPr>
          <w:sz w:val="22"/>
          <w:szCs w:val="22"/>
        </w:rPr>
        <w:t>Zadanie nr 2 – Pełnienie nadzoru autorskiego nad realizacją projektu</w:t>
      </w:r>
    </w:p>
    <w:bookmarkEnd w:id="95"/>
    <w:p w14:paraId="5B829223" w14:textId="77777777" w:rsidR="00602FAA" w:rsidRPr="00D31174" w:rsidRDefault="00602FAA" w:rsidP="00A96B0E">
      <w:pPr>
        <w:jc w:val="both"/>
        <w:rPr>
          <w:sz w:val="22"/>
          <w:szCs w:val="22"/>
        </w:rPr>
      </w:pPr>
    </w:p>
    <w:p w14:paraId="00040AB0" w14:textId="77777777" w:rsidR="00A04D5F" w:rsidRPr="00D31174" w:rsidRDefault="00363954" w:rsidP="00192A50">
      <w:pPr>
        <w:pStyle w:val="Akapitzlist"/>
        <w:numPr>
          <w:ilvl w:val="0"/>
          <w:numId w:val="33"/>
        </w:numPr>
        <w:jc w:val="both"/>
        <w:rPr>
          <w:b/>
          <w:bCs/>
          <w:sz w:val="22"/>
          <w:szCs w:val="22"/>
        </w:rPr>
      </w:pPr>
      <w:bookmarkStart w:id="96" w:name="_Toc67292092"/>
      <w:bookmarkStart w:id="97" w:name="_Hlk67822197"/>
      <w:r w:rsidRPr="00D31174">
        <w:rPr>
          <w:b/>
          <w:bCs/>
          <w:sz w:val="22"/>
          <w:szCs w:val="22"/>
        </w:rPr>
        <w:t>Lokalizacja:</w:t>
      </w:r>
    </w:p>
    <w:p w14:paraId="301582FC" w14:textId="4A579BA8" w:rsidR="00363954" w:rsidRPr="00D31174" w:rsidRDefault="0060448B" w:rsidP="00A04D5F">
      <w:pPr>
        <w:pStyle w:val="Akapitzlist"/>
        <w:jc w:val="both"/>
        <w:rPr>
          <w:b/>
          <w:bCs/>
          <w:sz w:val="22"/>
          <w:szCs w:val="22"/>
        </w:rPr>
      </w:pPr>
      <w:r w:rsidRPr="00D31174">
        <w:rPr>
          <w:rFonts w:eastAsia="MS Mincho"/>
          <w:sz w:val="22"/>
          <w:szCs w:val="22"/>
          <w:lang w:val="cs-CZ"/>
        </w:rPr>
        <w:t xml:space="preserve">KWK ROW Ruch Marcel </w:t>
      </w:r>
      <w:r w:rsidR="00A04D5F" w:rsidRPr="00D31174">
        <w:rPr>
          <w:rFonts w:eastAsia="MS Mincho"/>
          <w:sz w:val="22"/>
          <w:szCs w:val="22"/>
          <w:lang w:val="cs-CZ"/>
        </w:rPr>
        <w:t>44-310 Radlin,  ul. Korfantego 52</w:t>
      </w:r>
      <w:r w:rsidR="00363954" w:rsidRPr="00D31174">
        <w:rPr>
          <w:b/>
          <w:bCs/>
          <w:sz w:val="22"/>
          <w:szCs w:val="22"/>
        </w:rPr>
        <w:t xml:space="preserve"> </w:t>
      </w:r>
    </w:p>
    <w:p w14:paraId="444ED30A" w14:textId="77777777" w:rsidR="00363954" w:rsidRPr="00D31174" w:rsidRDefault="00363954" w:rsidP="00363954">
      <w:pPr>
        <w:pStyle w:val="Akapitzlist"/>
        <w:rPr>
          <w:rFonts w:eastAsiaTheme="minorHAnsi"/>
          <w:b/>
          <w:bCs/>
          <w:sz w:val="22"/>
          <w:szCs w:val="22"/>
        </w:rPr>
      </w:pPr>
    </w:p>
    <w:p w14:paraId="3B2D1FEF" w14:textId="452ED105" w:rsidR="00602FAA" w:rsidRPr="00D31174" w:rsidRDefault="00602FAA" w:rsidP="00192A50">
      <w:pPr>
        <w:pStyle w:val="Akapitzlist"/>
        <w:numPr>
          <w:ilvl w:val="0"/>
          <w:numId w:val="33"/>
        </w:numPr>
        <w:jc w:val="both"/>
        <w:rPr>
          <w:rFonts w:eastAsiaTheme="minorHAnsi"/>
          <w:b/>
          <w:bCs/>
          <w:sz w:val="22"/>
          <w:szCs w:val="22"/>
        </w:rPr>
      </w:pPr>
      <w:r w:rsidRPr="00D31174">
        <w:rPr>
          <w:rFonts w:eastAsiaTheme="minorHAnsi"/>
          <w:b/>
          <w:bCs/>
          <w:sz w:val="22"/>
          <w:szCs w:val="22"/>
        </w:rPr>
        <w:t>Termin realizacji zamówienia:</w:t>
      </w:r>
      <w:bookmarkEnd w:id="96"/>
    </w:p>
    <w:p w14:paraId="4D2ED7C9" w14:textId="77777777" w:rsidR="00602FAA" w:rsidRPr="00D31174" w:rsidRDefault="00602FAA" w:rsidP="00A96B0E">
      <w:pPr>
        <w:pStyle w:val="Akapitzlist"/>
        <w:jc w:val="both"/>
        <w:rPr>
          <w:rFonts w:eastAsiaTheme="minorHAnsi"/>
          <w:sz w:val="22"/>
          <w:szCs w:val="22"/>
        </w:rPr>
      </w:pPr>
      <w:r w:rsidRPr="00D31174">
        <w:rPr>
          <w:rFonts w:eastAsiaTheme="minorHAnsi"/>
          <w:sz w:val="22"/>
          <w:szCs w:val="22"/>
        </w:rPr>
        <w:t>określony w Załączniku nr 5 do SWZ – Istotne postanowienia umowy w §5.</w:t>
      </w:r>
    </w:p>
    <w:p w14:paraId="4E9647DF" w14:textId="77777777" w:rsidR="006005EB" w:rsidRPr="00D31174" w:rsidRDefault="006005EB" w:rsidP="00363954">
      <w:pPr>
        <w:jc w:val="both"/>
        <w:rPr>
          <w:b/>
          <w:bCs/>
          <w:sz w:val="22"/>
          <w:szCs w:val="22"/>
        </w:rPr>
      </w:pPr>
      <w:bookmarkStart w:id="98" w:name="_Toc67292093"/>
      <w:bookmarkStart w:id="99" w:name="_Hlk67822291"/>
      <w:bookmarkEnd w:id="97"/>
    </w:p>
    <w:p w14:paraId="70A8E146" w14:textId="4B9DB2D3" w:rsidR="00602FAA" w:rsidRPr="00D31174" w:rsidRDefault="008C0106" w:rsidP="00192A50">
      <w:pPr>
        <w:pStyle w:val="Akapitzlist"/>
        <w:numPr>
          <w:ilvl w:val="0"/>
          <w:numId w:val="33"/>
        </w:numPr>
        <w:jc w:val="both"/>
        <w:rPr>
          <w:b/>
          <w:bCs/>
          <w:sz w:val="22"/>
          <w:szCs w:val="22"/>
        </w:rPr>
      </w:pPr>
      <w:r w:rsidRPr="00D31174">
        <w:rPr>
          <w:b/>
          <w:bCs/>
          <w:sz w:val="22"/>
          <w:szCs w:val="22"/>
        </w:rPr>
        <w:t xml:space="preserve">Wymagania </w:t>
      </w:r>
      <w:r w:rsidR="00602FAA" w:rsidRPr="00D31174">
        <w:rPr>
          <w:b/>
          <w:bCs/>
          <w:sz w:val="22"/>
          <w:szCs w:val="22"/>
        </w:rPr>
        <w:t>prawne:</w:t>
      </w:r>
      <w:bookmarkEnd w:id="98"/>
    </w:p>
    <w:p w14:paraId="0954847F" w14:textId="77777777" w:rsidR="008C0106" w:rsidRPr="00D31174"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D31174">
        <w:rPr>
          <w:sz w:val="22"/>
          <w:szCs w:val="22"/>
        </w:rPr>
        <w:t>Przedmiot zamówienia powinien być realizowany zgodnie z obowiązującymi przepisami prawa, w szczególności:</w:t>
      </w:r>
    </w:p>
    <w:p w14:paraId="4A36694A" w14:textId="77777777" w:rsidR="00D408F4" w:rsidRPr="00D31174" w:rsidRDefault="00D408F4" w:rsidP="00D408F4">
      <w:pPr>
        <w:pStyle w:val="Akapitzlist"/>
        <w:numPr>
          <w:ilvl w:val="6"/>
          <w:numId w:val="15"/>
        </w:numPr>
        <w:jc w:val="both"/>
        <w:rPr>
          <w:rFonts w:eastAsiaTheme="minorHAnsi"/>
          <w:sz w:val="22"/>
          <w:szCs w:val="22"/>
        </w:rPr>
      </w:pPr>
      <w:r w:rsidRPr="00D31174">
        <w:rPr>
          <w:rFonts w:eastAsiaTheme="minorHAnsi"/>
          <w:sz w:val="22"/>
          <w:szCs w:val="22"/>
        </w:rPr>
        <w:t>Ustawa z dnia 7 lipca 1994 r. – Prawo Budowlane,</w:t>
      </w:r>
    </w:p>
    <w:p w14:paraId="16946A00" w14:textId="1FE08F30" w:rsidR="00D408F4" w:rsidRPr="00860B96" w:rsidRDefault="00D408F4" w:rsidP="00D408F4">
      <w:pPr>
        <w:pStyle w:val="Akapitzlist"/>
        <w:numPr>
          <w:ilvl w:val="6"/>
          <w:numId w:val="15"/>
        </w:numPr>
        <w:jc w:val="both"/>
        <w:rPr>
          <w:rFonts w:eastAsiaTheme="minorHAnsi"/>
          <w:sz w:val="22"/>
          <w:szCs w:val="22"/>
        </w:rPr>
      </w:pPr>
      <w:bookmarkStart w:id="100" w:name="_Hlk190161082"/>
      <w:r w:rsidRPr="00860B96">
        <w:rPr>
          <w:sz w:val="22"/>
          <w:szCs w:val="22"/>
        </w:rPr>
        <w:t xml:space="preserve">Rozporządzenie Ministra Rozwoju </w:t>
      </w:r>
      <w:r w:rsidR="00B8445B" w:rsidRPr="00860B96">
        <w:rPr>
          <w:sz w:val="22"/>
          <w:szCs w:val="22"/>
        </w:rPr>
        <w:t xml:space="preserve">z dnia 11.09.2020r </w:t>
      </w:r>
      <w:r w:rsidRPr="00860B96">
        <w:rPr>
          <w:sz w:val="22"/>
          <w:szCs w:val="22"/>
        </w:rPr>
        <w:t>w sprawie szczegółowego zakresu i formy projektu budowlanego</w:t>
      </w:r>
      <w:r w:rsidR="00B8445B" w:rsidRPr="00860B96">
        <w:rPr>
          <w:sz w:val="22"/>
          <w:szCs w:val="22"/>
        </w:rPr>
        <w:t xml:space="preserve"> (z późn. </w:t>
      </w:r>
      <w:r w:rsidR="00FC3443" w:rsidRPr="00860B96">
        <w:rPr>
          <w:sz w:val="22"/>
          <w:szCs w:val="22"/>
        </w:rPr>
        <w:t>z</w:t>
      </w:r>
      <w:r w:rsidR="00B8445B" w:rsidRPr="00860B96">
        <w:rPr>
          <w:sz w:val="22"/>
          <w:szCs w:val="22"/>
        </w:rPr>
        <w:t>m.)</w:t>
      </w:r>
    </w:p>
    <w:bookmarkEnd w:id="100"/>
    <w:p w14:paraId="5452F017" w14:textId="77777777" w:rsidR="00602FAA" w:rsidRPr="00D31174" w:rsidRDefault="00602FAA" w:rsidP="00A96B0E">
      <w:pPr>
        <w:pStyle w:val="Akapitzlist"/>
        <w:jc w:val="both"/>
        <w:rPr>
          <w:i/>
          <w:sz w:val="22"/>
          <w:szCs w:val="22"/>
        </w:rPr>
      </w:pPr>
      <w:r w:rsidRPr="00D31174">
        <w:rPr>
          <w:b/>
          <w:i/>
          <w:sz w:val="22"/>
          <w:szCs w:val="22"/>
          <w:u w:val="single"/>
        </w:rPr>
        <w:t>Uwaga:</w:t>
      </w:r>
      <w:r w:rsidRPr="00D31174">
        <w:rPr>
          <w:i/>
          <w:sz w:val="22"/>
          <w:szCs w:val="22"/>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Pr="00D31174" w:rsidRDefault="00602FAA" w:rsidP="00A96B0E">
      <w:pPr>
        <w:jc w:val="both"/>
        <w:rPr>
          <w:b/>
          <w:sz w:val="22"/>
          <w:szCs w:val="22"/>
          <w:lang w:val="cs-CZ"/>
        </w:rPr>
      </w:pPr>
    </w:p>
    <w:p w14:paraId="5E08FFA4" w14:textId="5BB76F75" w:rsidR="00602FAA" w:rsidRPr="00D31174" w:rsidRDefault="00602FAA" w:rsidP="00192A50">
      <w:pPr>
        <w:pStyle w:val="Akapitzlist"/>
        <w:numPr>
          <w:ilvl w:val="0"/>
          <w:numId w:val="33"/>
        </w:numPr>
        <w:jc w:val="both"/>
        <w:rPr>
          <w:b/>
          <w:bCs/>
          <w:sz w:val="22"/>
          <w:szCs w:val="22"/>
        </w:rPr>
      </w:pPr>
      <w:bookmarkStart w:id="101" w:name="_Toc67292094"/>
      <w:bookmarkStart w:id="102" w:name="_Hlk67824211"/>
      <w:r w:rsidRPr="00D31174">
        <w:rPr>
          <w:b/>
          <w:bCs/>
          <w:sz w:val="22"/>
          <w:szCs w:val="22"/>
        </w:rPr>
        <w:t>Wizja lokalna</w:t>
      </w:r>
      <w:bookmarkStart w:id="103" w:name="_Hlk67824164"/>
      <w:bookmarkEnd w:id="101"/>
      <w:r w:rsidR="00112408" w:rsidRPr="00D31174">
        <w:rPr>
          <w:b/>
          <w:bCs/>
          <w:sz w:val="22"/>
          <w:szCs w:val="22"/>
        </w:rPr>
        <w:t>:</w:t>
      </w:r>
    </w:p>
    <w:p w14:paraId="4A82312C" w14:textId="44664CEE" w:rsidR="00D31174" w:rsidRPr="00D31174" w:rsidRDefault="00D31174" w:rsidP="00D31174">
      <w:pPr>
        <w:pStyle w:val="Akapitzlist"/>
        <w:jc w:val="both"/>
        <w:rPr>
          <w:rFonts w:eastAsiaTheme="minorHAnsi"/>
          <w:sz w:val="22"/>
          <w:szCs w:val="22"/>
        </w:rPr>
      </w:pPr>
      <w:r w:rsidRPr="00D31174">
        <w:rPr>
          <w:rFonts w:eastAsiaTheme="minorHAnsi"/>
          <w:sz w:val="22"/>
          <w:szCs w:val="22"/>
        </w:rPr>
        <w:t xml:space="preserve">Zamawiający umożliwi przed złożeniem oferty upoważnionym przedstawicielom Wykonawcy przeprowadzenie wizji lokalnej obiektów i miejsc objętych przedmiotem zamówienia. Przedmiotowa wizja może odbyć się na wniosek Wykonawcy. Termin i czas jej dokonania należy uzgodnić i potwierdzić z: </w:t>
      </w:r>
    </w:p>
    <w:p w14:paraId="30D3C0AD" w14:textId="243237BB" w:rsidR="00A96B0E" w:rsidRPr="00D31174" w:rsidRDefault="00D31174" w:rsidP="00D31174">
      <w:pPr>
        <w:pStyle w:val="Akapitzlist"/>
        <w:jc w:val="both"/>
        <w:rPr>
          <w:rFonts w:eastAsiaTheme="minorHAnsi"/>
          <w:sz w:val="22"/>
          <w:szCs w:val="22"/>
        </w:rPr>
      </w:pPr>
      <w:r w:rsidRPr="00D31174">
        <w:rPr>
          <w:rFonts w:eastAsiaTheme="minorHAnsi"/>
          <w:sz w:val="22"/>
          <w:szCs w:val="22"/>
        </w:rPr>
        <w:t>Wojciech Pawliczek - tel. 32 7292 380</w:t>
      </w:r>
    </w:p>
    <w:p w14:paraId="0D1DBE08" w14:textId="6C81CB17" w:rsidR="00D31174" w:rsidRPr="00D31174" w:rsidRDefault="00D31174" w:rsidP="00D31174">
      <w:pPr>
        <w:pStyle w:val="Akapitzlist"/>
        <w:jc w:val="both"/>
        <w:rPr>
          <w:rFonts w:eastAsiaTheme="minorHAnsi"/>
          <w:sz w:val="22"/>
          <w:szCs w:val="22"/>
        </w:rPr>
      </w:pPr>
      <w:r w:rsidRPr="00D31174">
        <w:rPr>
          <w:rFonts w:eastAsiaTheme="minorHAnsi"/>
          <w:sz w:val="22"/>
          <w:szCs w:val="22"/>
        </w:rPr>
        <w:t>Grzegorz Kruczek – tel. 32 7292 270</w:t>
      </w:r>
    </w:p>
    <w:p w14:paraId="685E323D" w14:textId="77777777" w:rsidR="00D31174" w:rsidRPr="00D31174" w:rsidRDefault="00D31174" w:rsidP="00D31174">
      <w:pPr>
        <w:pStyle w:val="Akapitzlist"/>
        <w:jc w:val="both"/>
        <w:rPr>
          <w:sz w:val="22"/>
          <w:szCs w:val="22"/>
          <w:highlight w:val="cyan"/>
        </w:rPr>
      </w:pPr>
    </w:p>
    <w:bookmarkEnd w:id="102"/>
    <w:p w14:paraId="427C0ACB" w14:textId="72FC13DB" w:rsidR="00602FAA" w:rsidRDefault="001F655F" w:rsidP="00192A50">
      <w:pPr>
        <w:pStyle w:val="Akapitzlist"/>
        <w:numPr>
          <w:ilvl w:val="0"/>
          <w:numId w:val="33"/>
        </w:numPr>
        <w:jc w:val="both"/>
        <w:rPr>
          <w:b/>
          <w:bCs/>
          <w:sz w:val="22"/>
          <w:szCs w:val="22"/>
        </w:rPr>
      </w:pPr>
      <w:r w:rsidRPr="00682747">
        <w:rPr>
          <w:b/>
          <w:bCs/>
          <w:sz w:val="22"/>
          <w:szCs w:val="22"/>
        </w:rPr>
        <w:t>Opis przedmiotu zamówienia</w:t>
      </w:r>
      <w:r w:rsidR="00112408" w:rsidRPr="00682747">
        <w:rPr>
          <w:b/>
          <w:bCs/>
          <w:sz w:val="22"/>
          <w:szCs w:val="22"/>
        </w:rPr>
        <w:t>:</w:t>
      </w:r>
    </w:p>
    <w:p w14:paraId="16503C4D" w14:textId="77777777" w:rsidR="00B63E66" w:rsidRPr="00B63E66" w:rsidRDefault="00B63E66" w:rsidP="00B63E66">
      <w:pPr>
        <w:pStyle w:val="Akapitzlist"/>
        <w:jc w:val="both"/>
        <w:rPr>
          <w:sz w:val="22"/>
          <w:szCs w:val="22"/>
        </w:rPr>
      </w:pPr>
    </w:p>
    <w:p w14:paraId="0EA934F5" w14:textId="6B337DC6" w:rsidR="00B63E66" w:rsidRPr="00B63E66" w:rsidRDefault="00B63E66" w:rsidP="00B63E66">
      <w:pPr>
        <w:pStyle w:val="Akapitzlist"/>
        <w:numPr>
          <w:ilvl w:val="6"/>
          <w:numId w:val="14"/>
        </w:numPr>
        <w:jc w:val="both"/>
        <w:rPr>
          <w:sz w:val="22"/>
          <w:szCs w:val="22"/>
        </w:rPr>
      </w:pPr>
      <w:bookmarkStart w:id="104" w:name="_Hlk190160655"/>
      <w:bookmarkStart w:id="105" w:name="_Hlk189812720"/>
      <w:r>
        <w:rPr>
          <w:sz w:val="22"/>
          <w:szCs w:val="22"/>
        </w:rPr>
        <w:t>Zakres poszczególnych zadań:</w:t>
      </w:r>
    </w:p>
    <w:p w14:paraId="368C6496" w14:textId="0161593D" w:rsidR="003B6A16" w:rsidRDefault="00D31174" w:rsidP="00B1673A">
      <w:pPr>
        <w:pStyle w:val="Akapitzlist"/>
        <w:ind w:left="1069"/>
        <w:jc w:val="both"/>
        <w:rPr>
          <w:b/>
          <w:bCs/>
          <w:sz w:val="22"/>
          <w:szCs w:val="22"/>
        </w:rPr>
      </w:pPr>
      <w:r>
        <w:rPr>
          <w:b/>
          <w:bCs/>
          <w:sz w:val="22"/>
          <w:szCs w:val="22"/>
        </w:rPr>
        <w:t>Z</w:t>
      </w:r>
      <w:r w:rsidRPr="00D31174">
        <w:rPr>
          <w:b/>
          <w:bCs/>
          <w:sz w:val="22"/>
          <w:szCs w:val="22"/>
        </w:rPr>
        <w:t xml:space="preserve">adanie nr 1 </w:t>
      </w:r>
    </w:p>
    <w:bookmarkEnd w:id="104"/>
    <w:p w14:paraId="3A2186FB" w14:textId="77777777" w:rsidR="00B53AFF" w:rsidRPr="00B53AFF" w:rsidRDefault="00B53AFF" w:rsidP="00B53AFF">
      <w:pPr>
        <w:pStyle w:val="Akapitzlist"/>
        <w:ind w:left="1069"/>
        <w:jc w:val="both"/>
        <w:rPr>
          <w:sz w:val="22"/>
          <w:szCs w:val="22"/>
        </w:rPr>
      </w:pPr>
      <w:r w:rsidRPr="00B53AFF">
        <w:rPr>
          <w:sz w:val="22"/>
          <w:szCs w:val="22"/>
        </w:rPr>
        <w:t>Wykonanie aktualizacji projektu budowlanego zamiennego opracowanego w maju 2021 r. pt.: „Rekultywacja i zagospodarowanie zwałowisk pogórniczych zlokalizowanych w sąsiedztwie zakładu górniczego KWK ROW Ruch „Marcel” w Radlinie poprzez ukształtowanie bryły krajobrazowej do rzędnej +350 m n.p.m.”, wraz z uzyskaniem pozwolenia na budowę:</w:t>
      </w:r>
    </w:p>
    <w:p w14:paraId="33441F67" w14:textId="77777777" w:rsidR="00B53AFF" w:rsidRPr="00B53AFF" w:rsidRDefault="00B53AFF" w:rsidP="00B53AFF">
      <w:pPr>
        <w:pStyle w:val="Akapitzlist"/>
        <w:ind w:left="1069"/>
        <w:jc w:val="both"/>
        <w:rPr>
          <w:sz w:val="22"/>
          <w:szCs w:val="22"/>
        </w:rPr>
      </w:pPr>
      <w:r w:rsidRPr="00B53AFF">
        <w:rPr>
          <w:sz w:val="22"/>
          <w:szCs w:val="22"/>
        </w:rPr>
        <w:t>a)  Mapa do celów projektowych,</w:t>
      </w:r>
    </w:p>
    <w:p w14:paraId="5775928D" w14:textId="77777777" w:rsidR="00B53AFF" w:rsidRPr="00B53AFF" w:rsidRDefault="00B53AFF" w:rsidP="00B53AFF">
      <w:pPr>
        <w:pStyle w:val="Akapitzlist"/>
        <w:ind w:left="1069"/>
        <w:jc w:val="both"/>
        <w:rPr>
          <w:sz w:val="22"/>
          <w:szCs w:val="22"/>
        </w:rPr>
      </w:pPr>
      <w:r w:rsidRPr="00B53AFF">
        <w:rPr>
          <w:sz w:val="22"/>
          <w:szCs w:val="22"/>
        </w:rPr>
        <w:t>b)  Sporządzenie informacji dotyczącej bezpieczeństwa i ochrony zdrowia,</w:t>
      </w:r>
    </w:p>
    <w:p w14:paraId="548406C9" w14:textId="77777777" w:rsidR="00B53AFF" w:rsidRPr="00B53AFF" w:rsidRDefault="00B53AFF" w:rsidP="00B53AFF">
      <w:pPr>
        <w:pStyle w:val="Akapitzlist"/>
        <w:ind w:left="1069"/>
        <w:jc w:val="both"/>
        <w:rPr>
          <w:sz w:val="22"/>
          <w:szCs w:val="22"/>
        </w:rPr>
      </w:pPr>
      <w:r w:rsidRPr="00B53AFF">
        <w:rPr>
          <w:sz w:val="22"/>
          <w:szCs w:val="22"/>
        </w:rPr>
        <w:t>c)  Opracowanie specyfikacji technicznej wykonania i odbioru robót budowlanych,</w:t>
      </w:r>
    </w:p>
    <w:p w14:paraId="68052582" w14:textId="77777777" w:rsidR="00B53AFF" w:rsidRPr="00B53AFF" w:rsidRDefault="00B53AFF" w:rsidP="00B53AFF">
      <w:pPr>
        <w:pStyle w:val="Akapitzlist"/>
        <w:ind w:left="1069"/>
        <w:jc w:val="both"/>
        <w:rPr>
          <w:sz w:val="22"/>
          <w:szCs w:val="22"/>
        </w:rPr>
      </w:pPr>
      <w:r w:rsidRPr="00B53AFF">
        <w:rPr>
          <w:sz w:val="22"/>
          <w:szCs w:val="22"/>
        </w:rPr>
        <w:t>d)  Sporządzenie i złożenie wniosku o zmianę decyzji o pozwoleniu na budowę,</w:t>
      </w:r>
    </w:p>
    <w:p w14:paraId="03538405" w14:textId="77777777" w:rsidR="00B53AFF" w:rsidRDefault="00B53AFF" w:rsidP="00B53AFF">
      <w:pPr>
        <w:pStyle w:val="Akapitzlist"/>
        <w:ind w:left="1069"/>
        <w:jc w:val="both"/>
        <w:rPr>
          <w:sz w:val="22"/>
          <w:szCs w:val="22"/>
        </w:rPr>
      </w:pPr>
      <w:r w:rsidRPr="00B53AFF">
        <w:rPr>
          <w:sz w:val="22"/>
          <w:szCs w:val="22"/>
        </w:rPr>
        <w:t>e)  Uzyskanie pozwolenia na budowę.</w:t>
      </w:r>
    </w:p>
    <w:p w14:paraId="2D6A0D10" w14:textId="77777777" w:rsidR="00B53AFF" w:rsidRDefault="00B53AFF" w:rsidP="00B53AFF">
      <w:pPr>
        <w:pStyle w:val="Akapitzlist"/>
        <w:ind w:left="1069"/>
        <w:jc w:val="both"/>
        <w:rPr>
          <w:sz w:val="22"/>
          <w:szCs w:val="22"/>
        </w:rPr>
      </w:pPr>
    </w:p>
    <w:p w14:paraId="5825717E" w14:textId="35FC5C34" w:rsidR="003B6A16" w:rsidRDefault="00D31174" w:rsidP="00B53AFF">
      <w:pPr>
        <w:pStyle w:val="Akapitzlist"/>
        <w:ind w:left="1069"/>
        <w:jc w:val="both"/>
        <w:rPr>
          <w:b/>
          <w:bCs/>
          <w:sz w:val="22"/>
          <w:szCs w:val="22"/>
        </w:rPr>
      </w:pPr>
      <w:r w:rsidRPr="00D31174">
        <w:rPr>
          <w:b/>
          <w:bCs/>
          <w:sz w:val="22"/>
          <w:szCs w:val="22"/>
        </w:rPr>
        <w:t xml:space="preserve">Zadanie nr 2 </w:t>
      </w:r>
    </w:p>
    <w:bookmarkEnd w:id="105"/>
    <w:p w14:paraId="4E8B91C8" w14:textId="77777777" w:rsidR="00B53AFF" w:rsidRPr="00860B96" w:rsidRDefault="00B53AFF" w:rsidP="00B53AFF">
      <w:pPr>
        <w:pStyle w:val="Akapitzlist"/>
        <w:jc w:val="both"/>
        <w:rPr>
          <w:sz w:val="22"/>
          <w:szCs w:val="22"/>
          <w:lang w:val="cs-CZ"/>
        </w:rPr>
      </w:pPr>
      <w:r w:rsidRPr="00B53AFF">
        <w:rPr>
          <w:sz w:val="22"/>
          <w:szCs w:val="22"/>
          <w:lang w:val="cs-CZ"/>
        </w:rPr>
        <w:lastRenderedPageBreak/>
        <w:t xml:space="preserve">Pełnienie nadzoru autorskiego nad realizacją projektu zgodnie z art.20 ust. 1 pkt 4 Prawa budowlanego. Inspektor nadzoru winien obowiązkowo 1 raz na kwartał stawić się na budowie </w:t>
      </w:r>
      <w:r w:rsidRPr="00860B96">
        <w:rPr>
          <w:sz w:val="22"/>
          <w:szCs w:val="22"/>
          <w:lang w:val="cs-CZ"/>
        </w:rPr>
        <w:t>oraz na wezwanie Zamawiającego.</w:t>
      </w:r>
    </w:p>
    <w:p w14:paraId="1AE8BAC7" w14:textId="5B64942D" w:rsidR="00682747" w:rsidRPr="00860B96" w:rsidRDefault="00B53AFF" w:rsidP="00B53AFF">
      <w:pPr>
        <w:pStyle w:val="Akapitzlist"/>
        <w:jc w:val="both"/>
        <w:rPr>
          <w:sz w:val="22"/>
          <w:szCs w:val="22"/>
          <w:lang w:val="cs-CZ"/>
        </w:rPr>
      </w:pPr>
      <w:r w:rsidRPr="00860B96">
        <w:rPr>
          <w:sz w:val="22"/>
          <w:szCs w:val="22"/>
          <w:lang w:val="cs-CZ"/>
        </w:rPr>
        <w:t>Sprawowanie nadzoru autorskiego na okres 5-ciu lat. Rozpoczęcie sprawowania nadzoru autorskiego na podstawie zlecenia zamawiającego.</w:t>
      </w:r>
    </w:p>
    <w:p w14:paraId="3C9963C2" w14:textId="77777777" w:rsidR="00B53AFF" w:rsidRPr="00860B96" w:rsidRDefault="00B53AFF" w:rsidP="00B53AFF">
      <w:pPr>
        <w:pStyle w:val="Akapitzlist"/>
        <w:jc w:val="both"/>
        <w:rPr>
          <w:sz w:val="22"/>
          <w:szCs w:val="22"/>
        </w:rPr>
      </w:pPr>
    </w:p>
    <w:p w14:paraId="4A875DC2" w14:textId="3612C5DD" w:rsidR="00AD08B8" w:rsidRPr="00860B96" w:rsidRDefault="00B63E66" w:rsidP="00B63E66">
      <w:pPr>
        <w:pStyle w:val="Akapitzlist"/>
        <w:numPr>
          <w:ilvl w:val="6"/>
          <w:numId w:val="14"/>
        </w:numPr>
        <w:jc w:val="both"/>
        <w:rPr>
          <w:sz w:val="22"/>
          <w:szCs w:val="22"/>
        </w:rPr>
      </w:pPr>
      <w:bookmarkStart w:id="106" w:name="_Hlk190149614"/>
      <w:bookmarkStart w:id="107" w:name="_Hlk190160450"/>
      <w:bookmarkStart w:id="108" w:name="_Hlk190167727"/>
      <w:r w:rsidRPr="00860B96">
        <w:rPr>
          <w:sz w:val="22"/>
          <w:szCs w:val="22"/>
        </w:rPr>
        <w:t xml:space="preserve">Wyciąg z </w:t>
      </w:r>
      <w:r w:rsidR="00682747" w:rsidRPr="00860B96">
        <w:rPr>
          <w:sz w:val="22"/>
          <w:szCs w:val="22"/>
        </w:rPr>
        <w:t>Dokumentacj</w:t>
      </w:r>
      <w:r w:rsidRPr="00860B96">
        <w:rPr>
          <w:sz w:val="22"/>
          <w:szCs w:val="22"/>
        </w:rPr>
        <w:t>i</w:t>
      </w:r>
      <w:r w:rsidR="00682747" w:rsidRPr="00860B96">
        <w:rPr>
          <w:sz w:val="22"/>
          <w:szCs w:val="22"/>
        </w:rPr>
        <w:t xml:space="preserve"> projektowa opracowana przez „GIG” z 2021r </w:t>
      </w:r>
      <w:bookmarkEnd w:id="106"/>
      <w:r w:rsidR="00682747" w:rsidRPr="00860B96">
        <w:rPr>
          <w:sz w:val="22"/>
          <w:szCs w:val="22"/>
        </w:rPr>
        <w:t>stanowi załącznik nr 1.1 do SWZ</w:t>
      </w:r>
    </w:p>
    <w:p w14:paraId="0371819C" w14:textId="77777777" w:rsidR="00682747" w:rsidRPr="00860B96" w:rsidRDefault="00682747" w:rsidP="00B1673A">
      <w:pPr>
        <w:pStyle w:val="Akapitzlist"/>
        <w:jc w:val="both"/>
        <w:rPr>
          <w:sz w:val="22"/>
          <w:szCs w:val="22"/>
        </w:rPr>
      </w:pPr>
    </w:p>
    <w:p w14:paraId="0C0736AD" w14:textId="77FBF20D" w:rsidR="00AD08B8" w:rsidRPr="00860B96" w:rsidRDefault="004C6624" w:rsidP="00B63E66">
      <w:pPr>
        <w:pStyle w:val="Akapitzlist"/>
        <w:numPr>
          <w:ilvl w:val="6"/>
          <w:numId w:val="14"/>
        </w:numPr>
        <w:jc w:val="both"/>
        <w:rPr>
          <w:sz w:val="22"/>
          <w:szCs w:val="22"/>
        </w:rPr>
      </w:pPr>
      <w:r w:rsidRPr="00860B96">
        <w:rPr>
          <w:sz w:val="22"/>
          <w:szCs w:val="22"/>
        </w:rPr>
        <w:t xml:space="preserve">Zamawiający udostępni do wglądu </w:t>
      </w:r>
      <w:r w:rsidR="00624C02" w:rsidRPr="00860B96">
        <w:rPr>
          <w:sz w:val="22"/>
          <w:szCs w:val="22"/>
        </w:rPr>
        <w:t>po podpisaniu oświadczenia o poufności następujące dokumenty:</w:t>
      </w:r>
    </w:p>
    <w:p w14:paraId="3E5376E9" w14:textId="3C09D16E" w:rsidR="004C6624" w:rsidRPr="00860B96" w:rsidRDefault="004C6624" w:rsidP="00B63E66">
      <w:pPr>
        <w:pStyle w:val="Akapitzlist"/>
        <w:numPr>
          <w:ilvl w:val="7"/>
          <w:numId w:val="15"/>
        </w:numPr>
        <w:ind w:left="1560"/>
        <w:rPr>
          <w:sz w:val="22"/>
          <w:szCs w:val="22"/>
        </w:rPr>
      </w:pPr>
      <w:r w:rsidRPr="00860B96">
        <w:rPr>
          <w:sz w:val="22"/>
          <w:szCs w:val="22"/>
        </w:rPr>
        <w:t>Dokumentacja projektowa opracowana przez „GIG” z 2021r</w:t>
      </w:r>
    </w:p>
    <w:p w14:paraId="763E2AFB" w14:textId="2A299DE0" w:rsidR="00624C02" w:rsidRPr="00860B96" w:rsidRDefault="00624C02" w:rsidP="00B63E66">
      <w:pPr>
        <w:pStyle w:val="Akapitzlist"/>
        <w:numPr>
          <w:ilvl w:val="7"/>
          <w:numId w:val="15"/>
        </w:numPr>
        <w:ind w:left="1560"/>
        <w:rPr>
          <w:sz w:val="22"/>
          <w:szCs w:val="22"/>
        </w:rPr>
      </w:pPr>
      <w:r w:rsidRPr="00860B96">
        <w:rPr>
          <w:sz w:val="22"/>
          <w:szCs w:val="22"/>
        </w:rPr>
        <w:t>Analizy i badania termowizji hałdy,</w:t>
      </w:r>
    </w:p>
    <w:p w14:paraId="3442E7E2" w14:textId="2711871C" w:rsidR="00AD03F2" w:rsidRPr="00860B96" w:rsidRDefault="000174EE" w:rsidP="00B63E66">
      <w:pPr>
        <w:pStyle w:val="Akapitzlist"/>
        <w:numPr>
          <w:ilvl w:val="7"/>
          <w:numId w:val="15"/>
        </w:numPr>
        <w:ind w:left="1560"/>
        <w:rPr>
          <w:sz w:val="22"/>
          <w:szCs w:val="22"/>
        </w:rPr>
      </w:pPr>
      <w:r w:rsidRPr="00860B96">
        <w:rPr>
          <w:sz w:val="22"/>
          <w:szCs w:val="22"/>
        </w:rPr>
        <w:t>Aktualną technologię i organizację bezpiecznego prowadzenia robót (styczeń 2025),  określającą budowę ekranu celem zabezpieczenia nowo formowanej bryły rekultywacyjnej wewnątrz wykonanego wyrobiska przed rozprzestrzenianiem się zjawisk termicznych</w:t>
      </w:r>
    </w:p>
    <w:bookmarkEnd w:id="107"/>
    <w:p w14:paraId="4BF87583" w14:textId="50924B64" w:rsidR="00602FAA" w:rsidRPr="00860B96" w:rsidRDefault="00602FAA" w:rsidP="00385BAE">
      <w:pPr>
        <w:pStyle w:val="Akapitzlist"/>
        <w:jc w:val="both"/>
        <w:rPr>
          <w:sz w:val="22"/>
          <w:szCs w:val="22"/>
        </w:rPr>
      </w:pPr>
    </w:p>
    <w:p w14:paraId="3D94DC19" w14:textId="471CEA68" w:rsidR="00385BAE" w:rsidRPr="00860B96" w:rsidRDefault="00385BAE" w:rsidP="00385BAE">
      <w:pPr>
        <w:pStyle w:val="Akapitzlist"/>
        <w:numPr>
          <w:ilvl w:val="6"/>
          <w:numId w:val="14"/>
        </w:numPr>
        <w:jc w:val="both"/>
        <w:rPr>
          <w:sz w:val="22"/>
          <w:szCs w:val="22"/>
        </w:rPr>
      </w:pPr>
      <w:r w:rsidRPr="00860B96">
        <w:rPr>
          <w:sz w:val="22"/>
          <w:szCs w:val="22"/>
        </w:rPr>
        <w:t>Wykonawca wyłoniony w drodze przetargu do realizacji zamówienia po podpisaniu oświadczenia o poufności może otrzymać do wglądu pozostałe dokumenty</w:t>
      </w:r>
      <w:r w:rsidR="00E15336" w:rsidRPr="00860B96">
        <w:rPr>
          <w:sz w:val="22"/>
          <w:szCs w:val="22"/>
        </w:rPr>
        <w:t>.</w:t>
      </w:r>
    </w:p>
    <w:p w14:paraId="42D41F13" w14:textId="77777777" w:rsidR="00385BAE" w:rsidRPr="00860B96" w:rsidRDefault="00385BAE" w:rsidP="00624C02">
      <w:pPr>
        <w:spacing w:after="160" w:line="259" w:lineRule="auto"/>
        <w:rPr>
          <w:b/>
          <w:bCs/>
          <w:sz w:val="22"/>
          <w:szCs w:val="22"/>
          <w:highlight w:val="cyan"/>
          <w:lang w:val="cs-CZ"/>
        </w:rPr>
      </w:pPr>
    </w:p>
    <w:p w14:paraId="7047D91F" w14:textId="3C7456EE" w:rsidR="00BE2645" w:rsidRPr="00D31174" w:rsidRDefault="00BE2645" w:rsidP="00192A50">
      <w:pPr>
        <w:pStyle w:val="Akapitzlist"/>
        <w:numPr>
          <w:ilvl w:val="0"/>
          <w:numId w:val="33"/>
        </w:numPr>
        <w:spacing w:line="312" w:lineRule="auto"/>
        <w:ind w:left="714" w:hanging="357"/>
        <w:jc w:val="both"/>
        <w:rPr>
          <w:b/>
          <w:bCs/>
          <w:sz w:val="22"/>
          <w:szCs w:val="22"/>
        </w:rPr>
      </w:pPr>
      <w:bookmarkStart w:id="109" w:name="_Toc67292101"/>
      <w:bookmarkEnd w:id="108"/>
      <w:r w:rsidRPr="00D31174">
        <w:rPr>
          <w:b/>
          <w:bCs/>
          <w:sz w:val="22"/>
          <w:szCs w:val="22"/>
        </w:rPr>
        <w:t>Opis sposobu zamawiania i rozliczania usłu</w:t>
      </w:r>
      <w:bookmarkEnd w:id="109"/>
      <w:r w:rsidR="000D7BDE" w:rsidRPr="00D31174">
        <w:rPr>
          <w:b/>
          <w:bCs/>
          <w:sz w:val="22"/>
          <w:szCs w:val="22"/>
        </w:rPr>
        <w:t>g</w:t>
      </w:r>
      <w:r w:rsidR="00112408" w:rsidRPr="00D31174">
        <w:rPr>
          <w:b/>
          <w:bCs/>
          <w:sz w:val="22"/>
          <w:szCs w:val="22"/>
        </w:rPr>
        <w:t>:</w:t>
      </w:r>
    </w:p>
    <w:p w14:paraId="42CEDC2A" w14:textId="7199E738" w:rsidR="000D7BDE" w:rsidRPr="00D31174" w:rsidRDefault="005C217B" w:rsidP="00516083">
      <w:pPr>
        <w:spacing w:before="120"/>
        <w:jc w:val="both"/>
        <w:rPr>
          <w:sz w:val="22"/>
          <w:szCs w:val="22"/>
        </w:rPr>
      </w:pPr>
      <w:bookmarkStart w:id="110" w:name="_Hlk106045236"/>
      <w:r w:rsidRPr="00D31174">
        <w:rPr>
          <w:sz w:val="22"/>
          <w:szCs w:val="22"/>
        </w:rPr>
        <w:t>Podstawą wystawienia faktury za świadczenie przez Wykonawcę usługi zleconej przez Zamawiającego będzie wystawiony przez Zamawiającego Protokół odbioru, podpisany przez osoby odpowiedzialne za nadzór i realizację umowy z obu stron</w:t>
      </w:r>
      <w:r w:rsidR="00D31174" w:rsidRPr="00D31174">
        <w:rPr>
          <w:sz w:val="22"/>
          <w:szCs w:val="22"/>
        </w:rPr>
        <w:t xml:space="preserve"> z zastrzeżeniem że:</w:t>
      </w:r>
    </w:p>
    <w:p w14:paraId="59E30583" w14:textId="0CE03979" w:rsidR="00624C02" w:rsidRPr="00D31174" w:rsidRDefault="00D31174">
      <w:pPr>
        <w:pStyle w:val="Akapitzlist"/>
        <w:numPr>
          <w:ilvl w:val="0"/>
          <w:numId w:val="77"/>
        </w:numPr>
        <w:spacing w:before="120"/>
        <w:jc w:val="both"/>
        <w:rPr>
          <w:sz w:val="22"/>
          <w:szCs w:val="22"/>
        </w:rPr>
      </w:pPr>
      <w:r w:rsidRPr="00D31174">
        <w:rPr>
          <w:sz w:val="22"/>
          <w:szCs w:val="22"/>
        </w:rPr>
        <w:t>Zakres objęty zadaniem nr 1</w:t>
      </w:r>
      <w:r w:rsidR="00024B2A" w:rsidRPr="00D31174">
        <w:rPr>
          <w:sz w:val="22"/>
          <w:szCs w:val="22"/>
        </w:rPr>
        <w:t>:</w:t>
      </w:r>
    </w:p>
    <w:p w14:paraId="7D616D4D" w14:textId="79321774" w:rsidR="00624C02" w:rsidRPr="00D31174" w:rsidRDefault="00AD08B8" w:rsidP="00516083">
      <w:pPr>
        <w:pStyle w:val="Akapitzlist"/>
        <w:spacing w:before="120"/>
        <w:ind w:left="1069"/>
        <w:jc w:val="both"/>
        <w:rPr>
          <w:sz w:val="22"/>
          <w:szCs w:val="22"/>
        </w:rPr>
      </w:pPr>
      <w:bookmarkStart w:id="111" w:name="_Hlk189464576"/>
      <w:r w:rsidRPr="00D31174">
        <w:rPr>
          <w:sz w:val="22"/>
          <w:szCs w:val="22"/>
        </w:rPr>
        <w:t>90%</w:t>
      </w:r>
      <w:r w:rsidR="00624C02" w:rsidRPr="00D31174">
        <w:rPr>
          <w:sz w:val="22"/>
          <w:szCs w:val="22"/>
        </w:rPr>
        <w:t xml:space="preserve"> wartości zamówienia,</w:t>
      </w:r>
      <w:r w:rsidRPr="00D31174">
        <w:rPr>
          <w:sz w:val="22"/>
          <w:szCs w:val="22"/>
        </w:rPr>
        <w:t xml:space="preserve"> z czego 75% </w:t>
      </w:r>
      <w:r w:rsidR="00736712">
        <w:rPr>
          <w:sz w:val="22"/>
          <w:szCs w:val="22"/>
        </w:rPr>
        <w:t xml:space="preserve">wartości zadania </w:t>
      </w:r>
      <w:r w:rsidRPr="00D31174">
        <w:rPr>
          <w:sz w:val="22"/>
          <w:szCs w:val="22"/>
        </w:rPr>
        <w:t>po złożeniu wniosku o zamiennym pozwoleniu na budowę,</w:t>
      </w:r>
      <w:r w:rsidR="00624C02" w:rsidRPr="00D31174">
        <w:rPr>
          <w:sz w:val="22"/>
          <w:szCs w:val="22"/>
        </w:rPr>
        <w:t xml:space="preserve"> </w:t>
      </w:r>
      <w:r w:rsidR="00736712">
        <w:rPr>
          <w:sz w:val="22"/>
          <w:szCs w:val="22"/>
        </w:rPr>
        <w:t xml:space="preserve">pozostałe </w:t>
      </w:r>
      <w:r w:rsidRPr="00D31174">
        <w:rPr>
          <w:sz w:val="22"/>
          <w:szCs w:val="22"/>
        </w:rPr>
        <w:t xml:space="preserve">25% po uzyskaniu prawomocnej decyzji zamiennej, </w:t>
      </w:r>
    </w:p>
    <w:p w14:paraId="4EDA2A52" w14:textId="42D93828" w:rsidR="00624C02" w:rsidRPr="00860B96" w:rsidRDefault="00736712">
      <w:pPr>
        <w:pStyle w:val="Akapitzlist"/>
        <w:numPr>
          <w:ilvl w:val="0"/>
          <w:numId w:val="77"/>
        </w:numPr>
        <w:spacing w:before="120"/>
        <w:jc w:val="both"/>
        <w:rPr>
          <w:sz w:val="22"/>
          <w:szCs w:val="22"/>
        </w:rPr>
      </w:pPr>
      <w:bookmarkStart w:id="112" w:name="_Hlk190162533"/>
      <w:r w:rsidRPr="00860B96">
        <w:rPr>
          <w:sz w:val="22"/>
          <w:szCs w:val="22"/>
        </w:rPr>
        <w:t>Zakres objęty zadaniem nr 2</w:t>
      </w:r>
      <w:r w:rsidR="00024B2A" w:rsidRPr="00860B96">
        <w:rPr>
          <w:sz w:val="22"/>
          <w:szCs w:val="22"/>
        </w:rPr>
        <w:t>:</w:t>
      </w:r>
    </w:p>
    <w:p w14:paraId="3AEF0538" w14:textId="0EDCCD1C" w:rsidR="00AD08B8" w:rsidRPr="00860B96" w:rsidRDefault="00AD08B8" w:rsidP="00516083">
      <w:pPr>
        <w:pStyle w:val="Akapitzlist"/>
        <w:spacing w:before="120"/>
        <w:ind w:left="1069"/>
        <w:jc w:val="both"/>
        <w:rPr>
          <w:sz w:val="22"/>
          <w:szCs w:val="22"/>
        </w:rPr>
      </w:pPr>
      <w:bookmarkStart w:id="113" w:name="_Hlk189464788"/>
      <w:r w:rsidRPr="00860B96">
        <w:rPr>
          <w:sz w:val="22"/>
          <w:szCs w:val="22"/>
        </w:rPr>
        <w:t>10%</w:t>
      </w:r>
      <w:r w:rsidR="00624C02" w:rsidRPr="00860B96">
        <w:rPr>
          <w:sz w:val="22"/>
          <w:szCs w:val="22"/>
        </w:rPr>
        <w:t xml:space="preserve"> wartości zamówienia</w:t>
      </w:r>
      <w:r w:rsidRPr="00860B96">
        <w:rPr>
          <w:sz w:val="22"/>
          <w:szCs w:val="22"/>
        </w:rPr>
        <w:t xml:space="preserve">: z czego po </w:t>
      </w:r>
      <w:r w:rsidR="00624C02" w:rsidRPr="00860B96">
        <w:rPr>
          <w:sz w:val="22"/>
          <w:szCs w:val="22"/>
        </w:rPr>
        <w:t xml:space="preserve">każde </w:t>
      </w:r>
      <w:r w:rsidRPr="00860B96">
        <w:rPr>
          <w:sz w:val="22"/>
          <w:szCs w:val="22"/>
        </w:rPr>
        <w:t>2%</w:t>
      </w:r>
      <w:r w:rsidR="00736712" w:rsidRPr="00860B96">
        <w:rPr>
          <w:sz w:val="22"/>
          <w:szCs w:val="22"/>
        </w:rPr>
        <w:t xml:space="preserve"> wartości zadania</w:t>
      </w:r>
      <w:r w:rsidRPr="00860B96">
        <w:rPr>
          <w:sz w:val="22"/>
          <w:szCs w:val="22"/>
        </w:rPr>
        <w:t xml:space="preserve"> </w:t>
      </w:r>
      <w:r w:rsidR="00736712" w:rsidRPr="00860B96">
        <w:rPr>
          <w:sz w:val="22"/>
          <w:szCs w:val="22"/>
        </w:rPr>
        <w:t xml:space="preserve">po </w:t>
      </w:r>
      <w:r w:rsidRPr="00860B96">
        <w:rPr>
          <w:sz w:val="22"/>
          <w:szCs w:val="22"/>
        </w:rPr>
        <w:t xml:space="preserve">każdym roku </w:t>
      </w:r>
      <w:r w:rsidR="007B3CA9" w:rsidRPr="00860B96">
        <w:rPr>
          <w:sz w:val="22"/>
          <w:szCs w:val="22"/>
        </w:rPr>
        <w:t>realizacji</w:t>
      </w:r>
      <w:r w:rsidRPr="00860B96">
        <w:rPr>
          <w:sz w:val="22"/>
          <w:szCs w:val="22"/>
        </w:rPr>
        <w:t xml:space="preserve"> nadzoru autorskiego</w:t>
      </w:r>
      <w:r w:rsidR="00624C02" w:rsidRPr="00860B96">
        <w:rPr>
          <w:sz w:val="22"/>
          <w:szCs w:val="22"/>
        </w:rPr>
        <w:t xml:space="preserve"> w okresie 5- </w:t>
      </w:r>
      <w:proofErr w:type="spellStart"/>
      <w:r w:rsidR="00624C02" w:rsidRPr="00860B96">
        <w:rPr>
          <w:sz w:val="22"/>
          <w:szCs w:val="22"/>
        </w:rPr>
        <w:t>ciu</w:t>
      </w:r>
      <w:proofErr w:type="spellEnd"/>
      <w:r w:rsidR="00624C02" w:rsidRPr="00860B96">
        <w:rPr>
          <w:sz w:val="22"/>
          <w:szCs w:val="22"/>
        </w:rPr>
        <w:t xml:space="preserve"> lat</w:t>
      </w:r>
      <w:r w:rsidR="00516083" w:rsidRPr="00860B96">
        <w:rPr>
          <w:sz w:val="22"/>
          <w:szCs w:val="22"/>
        </w:rPr>
        <w:t xml:space="preserve"> </w:t>
      </w:r>
    </w:p>
    <w:bookmarkEnd w:id="103"/>
    <w:bookmarkEnd w:id="110"/>
    <w:bookmarkEnd w:id="111"/>
    <w:bookmarkEnd w:id="112"/>
    <w:bookmarkEnd w:id="113"/>
    <w:p w14:paraId="047DFC61" w14:textId="77777777" w:rsidR="00BE2645" w:rsidRPr="00860B96" w:rsidRDefault="00BE2645" w:rsidP="00A96B0E">
      <w:pPr>
        <w:jc w:val="both"/>
        <w:rPr>
          <w:b/>
          <w:bCs/>
          <w:sz w:val="22"/>
          <w:szCs w:val="22"/>
          <w:highlight w:val="cyan"/>
        </w:rPr>
      </w:pPr>
    </w:p>
    <w:p w14:paraId="1F83027F" w14:textId="5C1CF20B" w:rsidR="00602FAA" w:rsidRPr="003B6A16" w:rsidRDefault="00602FAA" w:rsidP="00192A50">
      <w:pPr>
        <w:pStyle w:val="Akapitzlist"/>
        <w:numPr>
          <w:ilvl w:val="0"/>
          <w:numId w:val="33"/>
        </w:numPr>
        <w:jc w:val="both"/>
        <w:rPr>
          <w:b/>
          <w:bCs/>
          <w:sz w:val="22"/>
          <w:szCs w:val="22"/>
        </w:rPr>
      </w:pPr>
      <w:bookmarkStart w:id="114" w:name="_Toc67292103"/>
      <w:bookmarkStart w:id="115" w:name="_Hlk67824256"/>
      <w:r w:rsidRPr="003B6A16">
        <w:rPr>
          <w:b/>
          <w:bCs/>
          <w:sz w:val="22"/>
          <w:szCs w:val="22"/>
        </w:rPr>
        <w:t xml:space="preserve">Obowiązki </w:t>
      </w:r>
      <w:r w:rsidR="00DB4D9E" w:rsidRPr="003B6A16">
        <w:rPr>
          <w:b/>
          <w:bCs/>
          <w:sz w:val="22"/>
          <w:szCs w:val="22"/>
        </w:rPr>
        <w:t>Wykonawcy</w:t>
      </w:r>
      <w:bookmarkEnd w:id="114"/>
      <w:r w:rsidR="00112408" w:rsidRPr="003B6A16">
        <w:rPr>
          <w:b/>
          <w:bCs/>
          <w:sz w:val="22"/>
          <w:szCs w:val="22"/>
        </w:rPr>
        <w:t>:</w:t>
      </w:r>
    </w:p>
    <w:p w14:paraId="02806BB7" w14:textId="44C49836" w:rsidR="00B138AA" w:rsidRPr="003B6A16" w:rsidRDefault="00B138AA" w:rsidP="00B138AA">
      <w:pPr>
        <w:pStyle w:val="Akapitzlist"/>
        <w:jc w:val="both"/>
        <w:rPr>
          <w:b/>
          <w:bCs/>
          <w:sz w:val="22"/>
          <w:szCs w:val="22"/>
        </w:rPr>
      </w:pPr>
      <w:r w:rsidRPr="001322FB">
        <w:rPr>
          <w:b/>
          <w:bCs/>
          <w:sz w:val="22"/>
          <w:szCs w:val="22"/>
        </w:rPr>
        <w:t>zgodnie z obowiązującymi uregulowaniami w PGG S.A.</w:t>
      </w:r>
      <w:r w:rsidR="00FE42BB" w:rsidRPr="001322FB">
        <w:rPr>
          <w:b/>
          <w:bCs/>
          <w:sz w:val="22"/>
          <w:szCs w:val="22"/>
        </w:rPr>
        <w:t xml:space="preserve"> w tym m.in.:</w:t>
      </w:r>
    </w:p>
    <w:p w14:paraId="4A2FEA8B" w14:textId="77777777" w:rsidR="00FE42BB" w:rsidRPr="00D31174" w:rsidRDefault="00FE42BB">
      <w:pPr>
        <w:numPr>
          <w:ilvl w:val="1"/>
          <w:numId w:val="74"/>
        </w:numPr>
        <w:ind w:left="567" w:hanging="283"/>
        <w:jc w:val="both"/>
        <w:rPr>
          <w:bCs/>
          <w:sz w:val="22"/>
          <w:szCs w:val="22"/>
        </w:rPr>
      </w:pPr>
      <w:r w:rsidRPr="00D31174">
        <w:rPr>
          <w:sz w:val="22"/>
          <w:szCs w:val="22"/>
        </w:rPr>
        <w:t>Wykonawca</w:t>
      </w:r>
      <w:r w:rsidRPr="00D31174">
        <w:rPr>
          <w:bCs/>
          <w:sz w:val="22"/>
          <w:szCs w:val="22"/>
        </w:rPr>
        <w:t xml:space="preserve"> zobowiązuje się wykonać przedmiot umowy zgodnie z zakresem rzeczowym oraz zgodnie z aktualnym poziomem wiedzy naukowo-technicznej i należytą starannością.</w:t>
      </w:r>
    </w:p>
    <w:p w14:paraId="45CFFFD6" w14:textId="786541EE" w:rsidR="00B63E66" w:rsidRPr="00AF0849" w:rsidRDefault="00B63E66" w:rsidP="00B63E66">
      <w:pPr>
        <w:numPr>
          <w:ilvl w:val="1"/>
          <w:numId w:val="74"/>
        </w:numPr>
        <w:ind w:left="567" w:hanging="283"/>
        <w:jc w:val="both"/>
        <w:rPr>
          <w:sz w:val="22"/>
          <w:szCs w:val="22"/>
        </w:rPr>
      </w:pPr>
      <w:r w:rsidRPr="00AF0849">
        <w:rPr>
          <w:sz w:val="22"/>
          <w:szCs w:val="22"/>
        </w:rPr>
        <w:t>Dokumentacja winna zostać sporządzona w postaci papierowej w 3 egzemplarzach oraz w postaci elektroniczne</w:t>
      </w:r>
      <w:r w:rsidR="00385BAE" w:rsidRPr="00AF0849">
        <w:rPr>
          <w:sz w:val="22"/>
          <w:szCs w:val="22"/>
        </w:rPr>
        <w:t>j</w:t>
      </w:r>
      <w:r w:rsidRPr="00AF0849">
        <w:rPr>
          <w:sz w:val="22"/>
          <w:szCs w:val="22"/>
        </w:rPr>
        <w:t xml:space="preserve"> </w:t>
      </w:r>
    </w:p>
    <w:p w14:paraId="52050160" w14:textId="19B6AA00" w:rsidR="00B63E66" w:rsidRPr="00AF0849" w:rsidRDefault="00B63E66" w:rsidP="00B63E66">
      <w:pPr>
        <w:numPr>
          <w:ilvl w:val="1"/>
          <w:numId w:val="74"/>
        </w:numPr>
        <w:ind w:left="567" w:hanging="283"/>
        <w:jc w:val="both"/>
        <w:rPr>
          <w:sz w:val="22"/>
          <w:szCs w:val="22"/>
        </w:rPr>
      </w:pPr>
      <w:r w:rsidRPr="00AF0849">
        <w:rPr>
          <w:sz w:val="22"/>
          <w:szCs w:val="22"/>
        </w:rPr>
        <w:t>Wykonawca zobowiązany będzie do współpracy z organem architektoniczno-budowlanym na etapie prowadzenia postępowania administracyjnego dotyczącego wydania decyzji o pozwoleniu na budowę, w szczególności do udzielania odpowiedzi na ewentualne pytania organu dotyczące aktualizacji projektu  oraz jej uzupełnienia</w:t>
      </w:r>
    </w:p>
    <w:p w14:paraId="29CF1C98" w14:textId="0A70D1C0" w:rsidR="00FE42BB" w:rsidRPr="00B63E66" w:rsidRDefault="00FE42BB" w:rsidP="00AD03F2">
      <w:pPr>
        <w:numPr>
          <w:ilvl w:val="1"/>
          <w:numId w:val="74"/>
        </w:numPr>
        <w:ind w:left="567" w:hanging="283"/>
        <w:jc w:val="both"/>
        <w:rPr>
          <w:bCs/>
          <w:sz w:val="22"/>
          <w:szCs w:val="22"/>
        </w:rPr>
      </w:pPr>
      <w:r w:rsidRPr="00B63E66">
        <w:rPr>
          <w:bCs/>
          <w:sz w:val="22"/>
          <w:szCs w:val="22"/>
        </w:rPr>
        <w:t>W trakcie realizacji umowy Wykonawca uwzględni wszystkie uwagi przekazane przez Zamawiającego.</w:t>
      </w:r>
    </w:p>
    <w:p w14:paraId="0988CD23" w14:textId="77777777" w:rsidR="00FE42BB" w:rsidRPr="00D31174" w:rsidRDefault="00FE42BB">
      <w:pPr>
        <w:numPr>
          <w:ilvl w:val="1"/>
          <w:numId w:val="74"/>
        </w:numPr>
        <w:ind w:left="567" w:hanging="283"/>
        <w:jc w:val="both"/>
        <w:rPr>
          <w:bCs/>
          <w:sz w:val="22"/>
          <w:szCs w:val="22"/>
        </w:rPr>
      </w:pPr>
      <w:r w:rsidRPr="00D31174">
        <w:rPr>
          <w:bCs/>
          <w:sz w:val="22"/>
          <w:szCs w:val="22"/>
        </w:rPr>
        <w:t xml:space="preserve">Wykonawca zobowiązuje się do przestrzegania i stosowania Regulaminów wewnętrznych obowiązujących w PGG S.A. Oddział KWK ROW  w zakresie: ruchu </w:t>
      </w:r>
      <w:proofErr w:type="spellStart"/>
      <w:r w:rsidRPr="00D31174">
        <w:rPr>
          <w:bCs/>
          <w:sz w:val="22"/>
          <w:szCs w:val="22"/>
        </w:rPr>
        <w:t>przepustkowego</w:t>
      </w:r>
      <w:proofErr w:type="spellEnd"/>
      <w:r w:rsidRPr="00D31174">
        <w:rPr>
          <w:bCs/>
          <w:sz w:val="22"/>
          <w:szCs w:val="22"/>
        </w:rPr>
        <w:t>, bhp itd.</w:t>
      </w:r>
    </w:p>
    <w:p w14:paraId="603269FD" w14:textId="77777777" w:rsidR="00FE42BB" w:rsidRPr="003B6A16" w:rsidRDefault="00FE42BB">
      <w:pPr>
        <w:numPr>
          <w:ilvl w:val="1"/>
          <w:numId w:val="74"/>
        </w:numPr>
        <w:ind w:left="567" w:hanging="283"/>
        <w:jc w:val="both"/>
        <w:rPr>
          <w:bCs/>
          <w:sz w:val="22"/>
          <w:szCs w:val="22"/>
        </w:rPr>
      </w:pPr>
      <w:r w:rsidRPr="003B6A16">
        <w:rPr>
          <w:bCs/>
          <w:sz w:val="22"/>
          <w:szCs w:val="22"/>
        </w:rPr>
        <w:t>W celu realizacji zamówienia Wykonawca winien dysponować</w:t>
      </w:r>
      <w:r w:rsidRPr="003B6A16">
        <w:rPr>
          <w:sz w:val="22"/>
          <w:szCs w:val="22"/>
        </w:rPr>
        <w:t>:</w:t>
      </w:r>
    </w:p>
    <w:p w14:paraId="70029468" w14:textId="66D46F9C" w:rsidR="00D21632" w:rsidRPr="003B6A16" w:rsidRDefault="00D21632">
      <w:pPr>
        <w:pStyle w:val="Akapitzlist"/>
        <w:numPr>
          <w:ilvl w:val="4"/>
          <w:numId w:val="74"/>
        </w:numPr>
        <w:tabs>
          <w:tab w:val="left" w:pos="567"/>
        </w:tabs>
        <w:spacing w:line="276" w:lineRule="auto"/>
        <w:jc w:val="both"/>
        <w:rPr>
          <w:sz w:val="22"/>
          <w:szCs w:val="22"/>
        </w:rPr>
      </w:pPr>
      <w:r w:rsidRPr="003B6A16">
        <w:rPr>
          <w:sz w:val="22"/>
          <w:szCs w:val="22"/>
        </w:rPr>
        <w:t xml:space="preserve">co najmniej 2 osoby posiadającą uprawnienia budowlane do projektowania w specjalności </w:t>
      </w:r>
      <w:proofErr w:type="spellStart"/>
      <w:r w:rsidRPr="003B6A16">
        <w:rPr>
          <w:sz w:val="22"/>
          <w:szCs w:val="22"/>
        </w:rPr>
        <w:t>konstrukcyjno</w:t>
      </w:r>
      <w:proofErr w:type="spellEnd"/>
      <w:r w:rsidRPr="003B6A16">
        <w:rPr>
          <w:sz w:val="22"/>
          <w:szCs w:val="22"/>
        </w:rPr>
        <w:t xml:space="preserve"> budowlanej bez ograniczeń; (projektant prowadzący i sprawdzający), </w:t>
      </w:r>
    </w:p>
    <w:p w14:paraId="2E044FA5" w14:textId="7ECA96B9" w:rsidR="00D21632" w:rsidRPr="003B6A16" w:rsidRDefault="00D21632">
      <w:pPr>
        <w:pStyle w:val="Akapitzlist"/>
        <w:numPr>
          <w:ilvl w:val="4"/>
          <w:numId w:val="74"/>
        </w:numPr>
        <w:tabs>
          <w:tab w:val="left" w:pos="567"/>
        </w:tabs>
        <w:spacing w:line="276" w:lineRule="auto"/>
        <w:jc w:val="both"/>
        <w:rPr>
          <w:sz w:val="22"/>
          <w:szCs w:val="22"/>
        </w:rPr>
      </w:pPr>
      <w:r w:rsidRPr="003B6A16">
        <w:rPr>
          <w:sz w:val="22"/>
          <w:szCs w:val="22"/>
        </w:rPr>
        <w:t>co najmniej 2 osoby posiadającą uprawnienia budowlane do projektowania w specjalności architektonicznej bez ograniczeń (projektant prowadzący i sprawdzający).</w:t>
      </w:r>
    </w:p>
    <w:p w14:paraId="5402300A" w14:textId="3174BF1C" w:rsidR="00115663" w:rsidRPr="003B6A16" w:rsidRDefault="00115663">
      <w:pPr>
        <w:pStyle w:val="Akapitzlist"/>
        <w:numPr>
          <w:ilvl w:val="4"/>
          <w:numId w:val="74"/>
        </w:numPr>
        <w:tabs>
          <w:tab w:val="left" w:pos="567"/>
        </w:tabs>
        <w:spacing w:line="276" w:lineRule="auto"/>
        <w:jc w:val="both"/>
        <w:rPr>
          <w:sz w:val="22"/>
          <w:szCs w:val="22"/>
        </w:rPr>
      </w:pPr>
      <w:r w:rsidRPr="003B6A16">
        <w:rPr>
          <w:sz w:val="22"/>
          <w:szCs w:val="22"/>
        </w:rPr>
        <w:lastRenderedPageBreak/>
        <w:t xml:space="preserve">co najmniej 1 osoba posiadająca uprawnienia budowlane do projektowania w specjalności </w:t>
      </w:r>
      <w:proofErr w:type="spellStart"/>
      <w:r w:rsidRPr="003B6A16">
        <w:rPr>
          <w:sz w:val="22"/>
          <w:szCs w:val="22"/>
        </w:rPr>
        <w:t>konstrukcyjno</w:t>
      </w:r>
      <w:proofErr w:type="spellEnd"/>
      <w:r w:rsidRPr="003B6A16">
        <w:rPr>
          <w:sz w:val="22"/>
          <w:szCs w:val="22"/>
        </w:rPr>
        <w:t xml:space="preserve"> – budowlanej lub architektonicznej </w:t>
      </w:r>
      <w:r w:rsidR="008A6213" w:rsidRPr="003B6A16">
        <w:rPr>
          <w:sz w:val="22"/>
          <w:szCs w:val="22"/>
        </w:rPr>
        <w:t xml:space="preserve">lub inne odpowiednie do zakresu czynności im powierzonych </w:t>
      </w:r>
      <w:r w:rsidRPr="003B6A16">
        <w:rPr>
          <w:sz w:val="22"/>
          <w:szCs w:val="22"/>
        </w:rPr>
        <w:t>bez ograniczeń (projektant sprawujący nadzór autorski</w:t>
      </w:r>
      <w:r w:rsidR="003B6A16">
        <w:rPr>
          <w:sz w:val="22"/>
          <w:szCs w:val="22"/>
        </w:rPr>
        <w:t>)</w:t>
      </w:r>
      <w:r w:rsidRPr="003B6A16">
        <w:rPr>
          <w:sz w:val="22"/>
          <w:szCs w:val="22"/>
        </w:rPr>
        <w:t>.</w:t>
      </w:r>
    </w:p>
    <w:p w14:paraId="0B859851" w14:textId="77777777" w:rsidR="00FE42BB" w:rsidRPr="00D31174" w:rsidRDefault="00FE42BB">
      <w:pPr>
        <w:numPr>
          <w:ilvl w:val="1"/>
          <w:numId w:val="74"/>
        </w:numPr>
        <w:ind w:left="567" w:hanging="283"/>
        <w:jc w:val="both"/>
        <w:rPr>
          <w:bCs/>
          <w:sz w:val="22"/>
          <w:szCs w:val="22"/>
        </w:rPr>
      </w:pPr>
      <w:r w:rsidRPr="00D31174">
        <w:rPr>
          <w:bCs/>
          <w:sz w:val="22"/>
          <w:szCs w:val="22"/>
        </w:rPr>
        <w:t>Jeżeli w trakcie projektowania zajdzie konieczność zapewnienia osób o uprawnieniach innych niż w/w Wykonawca jest zobowiązany takie osoby zapewnić w ramach wynagrodzenia umownego.</w:t>
      </w:r>
    </w:p>
    <w:p w14:paraId="1F3112CD" w14:textId="77777777" w:rsidR="00FE42BB" w:rsidRPr="00D31174" w:rsidRDefault="00FE42BB">
      <w:pPr>
        <w:numPr>
          <w:ilvl w:val="1"/>
          <w:numId w:val="74"/>
        </w:numPr>
        <w:ind w:left="567" w:hanging="283"/>
        <w:jc w:val="both"/>
        <w:rPr>
          <w:bCs/>
          <w:sz w:val="22"/>
          <w:szCs w:val="22"/>
        </w:rPr>
      </w:pPr>
      <w:r w:rsidRPr="00D31174">
        <w:rPr>
          <w:sz w:val="22"/>
          <w:szCs w:val="22"/>
        </w:rPr>
        <w:t>Wykonawca zobowiązany będzie do współpracy z Zamawiającym na etapie prowadzenia postępowania o udzielenie zamówienia na wykonanie robót objętych projektem stanowiącym przedmiot niniejszego zamówienia w szczególności do udzielania odpowiedzi na ewentualne pytania wykonawców dotyczące rozwiązań projektowych.</w:t>
      </w:r>
    </w:p>
    <w:p w14:paraId="1A35669B" w14:textId="77777777" w:rsidR="00FE42BB" w:rsidRPr="00D31174" w:rsidRDefault="00FE42BB" w:rsidP="00B138AA">
      <w:pPr>
        <w:pStyle w:val="Akapitzlist"/>
        <w:jc w:val="both"/>
        <w:rPr>
          <w:b/>
          <w:bCs/>
          <w:sz w:val="22"/>
          <w:szCs w:val="22"/>
          <w:highlight w:val="cyan"/>
        </w:rPr>
      </w:pPr>
    </w:p>
    <w:bookmarkEnd w:id="115"/>
    <w:p w14:paraId="5D60156A" w14:textId="77777777" w:rsidR="00BE2645" w:rsidRPr="00D31174" w:rsidRDefault="00BE2645" w:rsidP="00A96B0E">
      <w:pPr>
        <w:jc w:val="both"/>
        <w:rPr>
          <w:b/>
          <w:bCs/>
          <w:sz w:val="22"/>
          <w:szCs w:val="22"/>
          <w:highlight w:val="cyan"/>
        </w:rPr>
      </w:pPr>
    </w:p>
    <w:p w14:paraId="3D611FC3" w14:textId="77777777" w:rsidR="003B6A16" w:rsidRPr="001D6C8B" w:rsidRDefault="00602FAA" w:rsidP="00BB2BE1">
      <w:pPr>
        <w:pStyle w:val="Akapitzlist"/>
        <w:numPr>
          <w:ilvl w:val="0"/>
          <w:numId w:val="33"/>
        </w:numPr>
        <w:jc w:val="both"/>
        <w:rPr>
          <w:b/>
          <w:bCs/>
          <w:sz w:val="22"/>
          <w:szCs w:val="22"/>
        </w:rPr>
      </w:pPr>
      <w:bookmarkStart w:id="116" w:name="_Toc67292104"/>
      <w:bookmarkStart w:id="117" w:name="_Hlk67824277"/>
      <w:r w:rsidRPr="001D6C8B">
        <w:rPr>
          <w:b/>
          <w:bCs/>
          <w:sz w:val="22"/>
          <w:szCs w:val="22"/>
        </w:rPr>
        <w:t>Obowiązki Zamawiającego</w:t>
      </w:r>
      <w:bookmarkEnd w:id="116"/>
      <w:r w:rsidR="00112408" w:rsidRPr="001D6C8B">
        <w:rPr>
          <w:b/>
          <w:bCs/>
          <w:sz w:val="22"/>
          <w:szCs w:val="22"/>
        </w:rPr>
        <w:t>:</w:t>
      </w:r>
      <w:r w:rsidR="00BB2BE1" w:rsidRPr="001D6C8B">
        <w:rPr>
          <w:b/>
          <w:bCs/>
          <w:sz w:val="22"/>
          <w:szCs w:val="22"/>
        </w:rPr>
        <w:t xml:space="preserve"> </w:t>
      </w:r>
    </w:p>
    <w:p w14:paraId="6F1F2E78" w14:textId="608A86C5" w:rsidR="00B138AA" w:rsidRPr="00670ECD" w:rsidRDefault="00B138AA" w:rsidP="003B6A16">
      <w:pPr>
        <w:pStyle w:val="Akapitzlist"/>
        <w:jc w:val="both"/>
        <w:rPr>
          <w:b/>
          <w:bCs/>
          <w:sz w:val="22"/>
          <w:szCs w:val="22"/>
        </w:rPr>
      </w:pPr>
      <w:r w:rsidRPr="00670ECD">
        <w:rPr>
          <w:rFonts w:eastAsiaTheme="minorHAnsi"/>
          <w:sz w:val="22"/>
          <w:szCs w:val="22"/>
          <w:lang w:eastAsia="en-US"/>
        </w:rPr>
        <w:t>zgodnie z obowiązującymi uregulowaniami w PGG S.A.,</w:t>
      </w:r>
      <w:r w:rsidR="00BB2BE1" w:rsidRPr="00670ECD">
        <w:rPr>
          <w:rFonts w:eastAsiaTheme="minorHAnsi"/>
          <w:sz w:val="22"/>
          <w:szCs w:val="22"/>
          <w:lang w:eastAsia="en-US"/>
        </w:rPr>
        <w:t xml:space="preserve"> w tym m.in.:</w:t>
      </w:r>
    </w:p>
    <w:p w14:paraId="6F527BCB" w14:textId="1CF3DA61" w:rsidR="00BB2BE1" w:rsidRPr="00682747" w:rsidRDefault="00BB2BE1" w:rsidP="00BB2BE1">
      <w:pPr>
        <w:numPr>
          <w:ilvl w:val="1"/>
          <w:numId w:val="33"/>
        </w:numPr>
        <w:jc w:val="both"/>
        <w:rPr>
          <w:sz w:val="22"/>
          <w:szCs w:val="22"/>
        </w:rPr>
      </w:pPr>
      <w:r w:rsidRPr="00682747">
        <w:rPr>
          <w:sz w:val="22"/>
          <w:szCs w:val="22"/>
        </w:rPr>
        <w:t xml:space="preserve">Zamawiający udostępnia materiały niezbędne do realizacji przedmiotu zamówienia w zakresie dotyczącym dokumentacji wyjściowej którą dysponuje zgodnie z załącznikiem nr 1 do SWZ. </w:t>
      </w:r>
    </w:p>
    <w:p w14:paraId="4A640A3D" w14:textId="77777777" w:rsidR="00BB2BE1" w:rsidRPr="00D31174" w:rsidRDefault="00BB2BE1" w:rsidP="00BB2BE1">
      <w:pPr>
        <w:numPr>
          <w:ilvl w:val="1"/>
          <w:numId w:val="33"/>
        </w:numPr>
        <w:jc w:val="both"/>
        <w:rPr>
          <w:sz w:val="22"/>
          <w:szCs w:val="22"/>
        </w:rPr>
      </w:pPr>
      <w:r w:rsidRPr="00682747">
        <w:rPr>
          <w:sz w:val="22"/>
          <w:szCs w:val="22"/>
        </w:rPr>
        <w:t>Udostępnienie innych dokumentów niezbędnych do realizacji zamówienia z zakresie jakim</w:t>
      </w:r>
      <w:r w:rsidRPr="00D31174">
        <w:rPr>
          <w:sz w:val="22"/>
          <w:szCs w:val="22"/>
        </w:rPr>
        <w:t xml:space="preserve"> dysponuje Zamawiający nastąpi po złożeniu zobowiązania do zachowania informacji w nich zawartych w poufności. Wzór zobowiązania stanowi Załącznik nr 3 do SWZ.</w:t>
      </w:r>
    </w:p>
    <w:p w14:paraId="5BA68242" w14:textId="77777777" w:rsidR="00BB2BE1" w:rsidRPr="00D31174" w:rsidRDefault="00BB2BE1" w:rsidP="00BB2BE1">
      <w:pPr>
        <w:numPr>
          <w:ilvl w:val="1"/>
          <w:numId w:val="33"/>
        </w:numPr>
        <w:jc w:val="both"/>
        <w:rPr>
          <w:sz w:val="22"/>
          <w:szCs w:val="22"/>
        </w:rPr>
      </w:pPr>
      <w:r w:rsidRPr="00D31174">
        <w:rPr>
          <w:sz w:val="22"/>
          <w:szCs w:val="22"/>
        </w:rPr>
        <w:t>Obowiązkiem Zamawiającego jest udział w odbiorze prac oraz protokolarne potwierdzenie zakończenia realizacji przedmiotu zamówienia.</w:t>
      </w:r>
    </w:p>
    <w:p w14:paraId="7503370D" w14:textId="15A4503A" w:rsidR="00BE2645" w:rsidRPr="00D31174" w:rsidRDefault="00B138AA" w:rsidP="00BB2BE1">
      <w:pPr>
        <w:numPr>
          <w:ilvl w:val="1"/>
          <w:numId w:val="33"/>
        </w:numPr>
        <w:jc w:val="both"/>
        <w:rPr>
          <w:sz w:val="22"/>
          <w:szCs w:val="22"/>
        </w:rPr>
      </w:pPr>
      <w:r w:rsidRPr="00D31174">
        <w:rPr>
          <w:rFonts w:eastAsiaTheme="minorHAnsi"/>
          <w:sz w:val="22"/>
          <w:szCs w:val="22"/>
          <w:lang w:eastAsia="en-US"/>
        </w:rPr>
        <w:t xml:space="preserve">Zamawiający zobowiązany jest do dokonania </w:t>
      </w:r>
      <w:r w:rsidRPr="00D31174">
        <w:rPr>
          <w:rFonts w:eastAsiaTheme="minorHAnsi"/>
          <w:b/>
          <w:bCs/>
          <w:sz w:val="22"/>
          <w:szCs w:val="22"/>
          <w:lang w:eastAsia="en-US"/>
        </w:rPr>
        <w:t xml:space="preserve">odbioru końcowego </w:t>
      </w:r>
      <w:r w:rsidRPr="00D31174">
        <w:rPr>
          <w:rFonts w:eastAsiaTheme="minorHAnsi"/>
          <w:sz w:val="22"/>
          <w:szCs w:val="22"/>
          <w:lang w:eastAsia="en-US"/>
        </w:rPr>
        <w:t>bezusterkowo wykonanych robót będących przedmiotem umowy. Zamawiający ma prawo do odmowy odbioru końcowego robót, jeśli usługa została wykonana niezgodnie z warunkami umowy.</w:t>
      </w:r>
      <w:r w:rsidR="00602FAA" w:rsidRPr="00D31174">
        <w:rPr>
          <w:b/>
          <w:bCs/>
          <w:sz w:val="22"/>
          <w:szCs w:val="22"/>
          <w:highlight w:val="cyan"/>
        </w:rPr>
        <w:t xml:space="preserve"> </w:t>
      </w:r>
    </w:p>
    <w:p w14:paraId="654717A2" w14:textId="77777777" w:rsidR="00A96B0E" w:rsidRPr="00D31174" w:rsidRDefault="00A96B0E" w:rsidP="00A96B0E">
      <w:pPr>
        <w:pStyle w:val="Akapitzlist"/>
        <w:jc w:val="both"/>
        <w:rPr>
          <w:b/>
          <w:bCs/>
          <w:sz w:val="22"/>
          <w:szCs w:val="22"/>
          <w:highlight w:val="cyan"/>
        </w:rPr>
      </w:pPr>
    </w:p>
    <w:p w14:paraId="32C20C26" w14:textId="77777777" w:rsidR="00B3533F" w:rsidRPr="003B6A16" w:rsidRDefault="00360DA8" w:rsidP="00B138AA">
      <w:pPr>
        <w:pStyle w:val="Akapitzlist"/>
        <w:numPr>
          <w:ilvl w:val="0"/>
          <w:numId w:val="14"/>
        </w:numPr>
        <w:jc w:val="both"/>
        <w:rPr>
          <w:b/>
          <w:bCs/>
          <w:sz w:val="22"/>
          <w:szCs w:val="22"/>
        </w:rPr>
      </w:pPr>
      <w:r w:rsidRPr="003B6A16">
        <w:rPr>
          <w:b/>
          <w:bCs/>
          <w:sz w:val="22"/>
          <w:szCs w:val="22"/>
        </w:rPr>
        <w:t>Gwarancja i postępowanie reklamacyjne</w:t>
      </w:r>
      <w:r w:rsidR="00112408" w:rsidRPr="003B6A16">
        <w:rPr>
          <w:b/>
          <w:bCs/>
          <w:sz w:val="22"/>
          <w:szCs w:val="22"/>
        </w:rPr>
        <w:t>:</w:t>
      </w:r>
    </w:p>
    <w:p w14:paraId="06ADC81E" w14:textId="28A7D4D5" w:rsidR="00360DA8" w:rsidRPr="00D31174" w:rsidRDefault="00B3533F" w:rsidP="00B3533F">
      <w:pPr>
        <w:pStyle w:val="Akapitzlist"/>
        <w:autoSpaceDE w:val="0"/>
        <w:autoSpaceDN w:val="0"/>
        <w:adjustRightInd w:val="0"/>
        <w:ind w:left="360"/>
        <w:rPr>
          <w:rFonts w:eastAsiaTheme="minorHAnsi"/>
          <w:sz w:val="22"/>
          <w:szCs w:val="22"/>
          <w:lang w:eastAsia="en-US"/>
        </w:rPr>
      </w:pPr>
      <w:r w:rsidRPr="003B6A16">
        <w:rPr>
          <w:rFonts w:eastAsiaTheme="minorHAnsi"/>
          <w:sz w:val="22"/>
          <w:szCs w:val="22"/>
          <w:lang w:eastAsia="en-US"/>
        </w:rPr>
        <w:t xml:space="preserve">określono w </w:t>
      </w:r>
      <w:r w:rsidRPr="003B6A16">
        <w:rPr>
          <w:rFonts w:eastAsiaTheme="minorHAnsi"/>
          <w:b/>
          <w:bCs/>
          <w:sz w:val="22"/>
          <w:szCs w:val="22"/>
          <w:lang w:eastAsia="en-US"/>
        </w:rPr>
        <w:t xml:space="preserve">Załączniku nr 5 </w:t>
      </w:r>
      <w:r w:rsidRPr="003B6A16">
        <w:rPr>
          <w:rFonts w:eastAsiaTheme="minorHAnsi"/>
          <w:sz w:val="22"/>
          <w:szCs w:val="22"/>
          <w:lang w:eastAsia="en-US"/>
        </w:rPr>
        <w:t xml:space="preserve">do SWZ – Istotne postanowienia umowy w </w:t>
      </w:r>
      <w:r w:rsidRPr="003B6A16">
        <w:rPr>
          <w:rFonts w:eastAsiaTheme="minorHAnsi"/>
          <w:b/>
          <w:bCs/>
          <w:sz w:val="22"/>
          <w:szCs w:val="22"/>
          <w:lang w:eastAsia="en-US"/>
        </w:rPr>
        <w:t>§ 6.</w:t>
      </w:r>
      <w:r w:rsidR="00360DA8" w:rsidRPr="003B6A16">
        <w:rPr>
          <w:b/>
          <w:bCs/>
          <w:sz w:val="22"/>
          <w:szCs w:val="22"/>
        </w:rPr>
        <w:t xml:space="preserve"> </w:t>
      </w:r>
    </w:p>
    <w:p w14:paraId="4C9277C1" w14:textId="77777777" w:rsidR="00360DA8" w:rsidRPr="00D31174" w:rsidRDefault="00360DA8" w:rsidP="00A96B0E">
      <w:pPr>
        <w:jc w:val="both"/>
        <w:rPr>
          <w:color w:val="FF0000"/>
          <w:sz w:val="22"/>
          <w:szCs w:val="22"/>
          <w:highlight w:val="cyan"/>
        </w:rPr>
      </w:pPr>
    </w:p>
    <w:p w14:paraId="21B31972" w14:textId="666F7730" w:rsidR="007F63D9" w:rsidRPr="003B6A16" w:rsidRDefault="007F63D9" w:rsidP="00B138AA">
      <w:pPr>
        <w:pStyle w:val="Akapitzlist"/>
        <w:numPr>
          <w:ilvl w:val="0"/>
          <w:numId w:val="14"/>
        </w:numPr>
        <w:jc w:val="both"/>
        <w:rPr>
          <w:b/>
          <w:bCs/>
          <w:sz w:val="22"/>
          <w:szCs w:val="22"/>
        </w:rPr>
      </w:pPr>
      <w:bookmarkStart w:id="118" w:name="_Toc67292096"/>
      <w:bookmarkStart w:id="119" w:name="_Toc67292095"/>
      <w:bookmarkStart w:id="120" w:name="_Hlk67824301"/>
      <w:bookmarkEnd w:id="117"/>
      <w:r w:rsidRPr="003B6A16">
        <w:rPr>
          <w:b/>
          <w:bCs/>
          <w:sz w:val="22"/>
          <w:szCs w:val="22"/>
        </w:rPr>
        <w:t>Forma zatrudnienia osób realizujących zamówienie</w:t>
      </w:r>
      <w:bookmarkEnd w:id="118"/>
      <w:r w:rsidR="00112408" w:rsidRPr="003B6A16">
        <w:rPr>
          <w:b/>
          <w:bCs/>
          <w:sz w:val="22"/>
          <w:szCs w:val="22"/>
        </w:rPr>
        <w:t>:</w:t>
      </w:r>
    </w:p>
    <w:p w14:paraId="1DFA455D" w14:textId="205FFB9C" w:rsidR="00B3533F" w:rsidRPr="00D31174" w:rsidRDefault="00B3533F" w:rsidP="00B3533F">
      <w:pPr>
        <w:pStyle w:val="Akapitzlist"/>
        <w:autoSpaceDE w:val="0"/>
        <w:autoSpaceDN w:val="0"/>
        <w:adjustRightInd w:val="0"/>
        <w:ind w:left="360"/>
        <w:rPr>
          <w:rFonts w:eastAsiaTheme="minorHAnsi"/>
          <w:sz w:val="22"/>
          <w:szCs w:val="22"/>
          <w:lang w:eastAsia="en-US"/>
        </w:rPr>
      </w:pPr>
      <w:r w:rsidRPr="003B6A16">
        <w:rPr>
          <w:rFonts w:eastAsiaTheme="minorHAnsi"/>
          <w:sz w:val="22"/>
          <w:szCs w:val="22"/>
          <w:lang w:eastAsia="en-US"/>
        </w:rPr>
        <w:t>Wykonawca jest odpowiedzialny za zatrudnienie do realizacji Zamówienia pracowników zgodnie z obowiązującymi przepisami prawa.</w:t>
      </w:r>
    </w:p>
    <w:p w14:paraId="3B0B743A" w14:textId="77777777" w:rsidR="007F63D9" w:rsidRPr="00D31174" w:rsidRDefault="007F63D9" w:rsidP="007F63D9">
      <w:pPr>
        <w:jc w:val="both"/>
        <w:rPr>
          <w:b/>
          <w:bCs/>
          <w:sz w:val="22"/>
          <w:szCs w:val="22"/>
          <w:highlight w:val="cyan"/>
        </w:rPr>
      </w:pPr>
    </w:p>
    <w:p w14:paraId="219434BB" w14:textId="5D3C545D" w:rsidR="001B50F3" w:rsidRPr="003B6A16" w:rsidRDefault="001F655F" w:rsidP="00B138AA">
      <w:pPr>
        <w:pStyle w:val="Akapitzlist"/>
        <w:numPr>
          <w:ilvl w:val="0"/>
          <w:numId w:val="14"/>
        </w:numPr>
        <w:jc w:val="both"/>
        <w:rPr>
          <w:b/>
          <w:bCs/>
          <w:sz w:val="22"/>
          <w:szCs w:val="22"/>
        </w:rPr>
      </w:pPr>
      <w:r w:rsidRPr="003B6A16">
        <w:rPr>
          <w:b/>
          <w:bCs/>
          <w:sz w:val="22"/>
          <w:szCs w:val="22"/>
        </w:rPr>
        <w:t xml:space="preserve">Świadczenia Zamawiającego na rzecz </w:t>
      </w:r>
      <w:r w:rsidR="00DB4D9E" w:rsidRPr="003B6A16">
        <w:rPr>
          <w:b/>
          <w:bCs/>
          <w:sz w:val="22"/>
          <w:szCs w:val="22"/>
        </w:rPr>
        <w:t>Wykonawcy</w:t>
      </w:r>
      <w:r w:rsidRPr="003B6A16">
        <w:rPr>
          <w:b/>
          <w:bCs/>
          <w:sz w:val="22"/>
          <w:szCs w:val="22"/>
        </w:rPr>
        <w:t xml:space="preserve"> w związku z realizacją zamówienia</w:t>
      </w:r>
      <w:bookmarkEnd w:id="119"/>
      <w:r w:rsidR="00112408" w:rsidRPr="003B6A16">
        <w:rPr>
          <w:b/>
          <w:bCs/>
          <w:sz w:val="22"/>
          <w:szCs w:val="22"/>
        </w:rPr>
        <w:t>:</w:t>
      </w:r>
      <w:r w:rsidRPr="003B6A16">
        <w:rPr>
          <w:b/>
          <w:bCs/>
          <w:sz w:val="22"/>
          <w:szCs w:val="22"/>
        </w:rPr>
        <w:t xml:space="preserve"> </w:t>
      </w:r>
    </w:p>
    <w:p w14:paraId="4DB7A593" w14:textId="77777777" w:rsidR="001B50F3" w:rsidRPr="003B6A16" w:rsidRDefault="001B50F3" w:rsidP="001B50F3">
      <w:pPr>
        <w:pStyle w:val="Akapitzlist"/>
        <w:ind w:left="284"/>
        <w:jc w:val="both"/>
        <w:rPr>
          <w:sz w:val="22"/>
          <w:szCs w:val="22"/>
        </w:rPr>
      </w:pPr>
      <w:bookmarkStart w:id="121" w:name="_Hlk82764309"/>
    </w:p>
    <w:p w14:paraId="1957E8B9" w14:textId="77777777" w:rsidR="001B50F3" w:rsidRPr="003B6A16" w:rsidRDefault="001B50F3" w:rsidP="00192A50">
      <w:pPr>
        <w:pStyle w:val="Akapitzlist"/>
        <w:numPr>
          <w:ilvl w:val="0"/>
          <w:numId w:val="35"/>
        </w:numPr>
        <w:jc w:val="both"/>
        <w:rPr>
          <w:b/>
          <w:bCs/>
          <w:sz w:val="22"/>
          <w:szCs w:val="22"/>
        </w:rPr>
      </w:pPr>
      <w:r w:rsidRPr="003B6A16">
        <w:rPr>
          <w:bCs/>
          <w:sz w:val="22"/>
          <w:szCs w:val="22"/>
        </w:rPr>
        <w:t xml:space="preserve">Realizacja przedmiotowego zamówienia </w:t>
      </w:r>
      <w:r w:rsidRPr="003B6A16">
        <w:rPr>
          <w:bCs/>
          <w:strike/>
          <w:sz w:val="22"/>
          <w:szCs w:val="22"/>
        </w:rPr>
        <w:t>wymaga</w:t>
      </w:r>
      <w:r w:rsidRPr="003B6A16">
        <w:rPr>
          <w:bCs/>
          <w:sz w:val="22"/>
          <w:szCs w:val="22"/>
        </w:rPr>
        <w:t xml:space="preserve"> / nie wymaga odpłatnego korzystania ze składników majątku Zamawiającego lub świadczenia usług bądź wydania materiałów niezbędnych do wykonania zamówienia.</w:t>
      </w:r>
      <w:r w:rsidRPr="003B6A16">
        <w:rPr>
          <w:sz w:val="22"/>
          <w:szCs w:val="22"/>
        </w:rPr>
        <w:t xml:space="preserve"> </w:t>
      </w:r>
    </w:p>
    <w:p w14:paraId="5C87BF65" w14:textId="77777777" w:rsidR="001B50F3" w:rsidRPr="00D31174" w:rsidRDefault="001B50F3" w:rsidP="001B50F3">
      <w:pPr>
        <w:pStyle w:val="Akapitzlist"/>
        <w:jc w:val="both"/>
        <w:rPr>
          <w:b/>
          <w:bCs/>
          <w:sz w:val="22"/>
          <w:szCs w:val="22"/>
          <w:highlight w:val="cyan"/>
        </w:rPr>
      </w:pPr>
    </w:p>
    <w:bookmarkEnd w:id="121"/>
    <w:p w14:paraId="4A4A46E3" w14:textId="1E8E421E" w:rsidR="006E5FB0" w:rsidRPr="00D31174" w:rsidRDefault="006E5FB0" w:rsidP="006E5FB0">
      <w:pPr>
        <w:jc w:val="both"/>
        <w:rPr>
          <w:b/>
          <w:bCs/>
          <w:sz w:val="22"/>
          <w:szCs w:val="22"/>
        </w:rPr>
      </w:pPr>
    </w:p>
    <w:p w14:paraId="528B2F98" w14:textId="77777777" w:rsidR="006E5FB0" w:rsidRPr="00D31174" w:rsidRDefault="006E5FB0" w:rsidP="006E5FB0">
      <w:pPr>
        <w:jc w:val="both"/>
        <w:rPr>
          <w:b/>
          <w:bCs/>
          <w:sz w:val="22"/>
          <w:szCs w:val="22"/>
        </w:rPr>
      </w:pPr>
    </w:p>
    <w:p w14:paraId="3A4FC86F" w14:textId="77777777" w:rsidR="001F655F" w:rsidRPr="0058495C" w:rsidRDefault="001F655F" w:rsidP="001F655F">
      <w:pPr>
        <w:pStyle w:val="Akapitzlist"/>
        <w:jc w:val="both"/>
        <w:rPr>
          <w:b/>
          <w:bCs/>
        </w:rPr>
      </w:pPr>
    </w:p>
    <w:bookmarkEnd w:id="120"/>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B310FBC" w14:textId="77777777" w:rsidR="00557B45" w:rsidRDefault="00557B45">
      <w:pPr>
        <w:spacing w:after="160" w:line="259" w:lineRule="auto"/>
        <w:rPr>
          <w:rFonts w:eastAsiaTheme="majorEastAsia"/>
          <w:b/>
          <w:bCs/>
          <w:color w:val="2F5496" w:themeColor="accent1" w:themeShade="BF"/>
          <w:spacing w:val="20"/>
          <w:sz w:val="28"/>
          <w:szCs w:val="28"/>
        </w:rPr>
      </w:pPr>
    </w:p>
    <w:p w14:paraId="193DBEDD" w14:textId="77777777" w:rsidR="00557B45" w:rsidRDefault="00557B45" w:rsidP="00557B45">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1.1</w:t>
      </w:r>
      <w:r w:rsidRPr="000F6329">
        <w:rPr>
          <w:rFonts w:eastAsiaTheme="majorEastAsia"/>
          <w:b/>
          <w:bCs/>
          <w:color w:val="2F5496" w:themeColor="accent1" w:themeShade="BF"/>
          <w:spacing w:val="20"/>
          <w:sz w:val="28"/>
          <w:szCs w:val="28"/>
        </w:rPr>
        <w:t xml:space="preserve"> do SWZ </w:t>
      </w:r>
    </w:p>
    <w:p w14:paraId="72023516" w14:textId="77777777" w:rsidR="00557B45" w:rsidRDefault="00557B45" w:rsidP="00557B45">
      <w:pPr>
        <w:jc w:val="both"/>
        <w:rPr>
          <w:rFonts w:eastAsiaTheme="majorEastAsia"/>
          <w:b/>
          <w:bCs/>
          <w:color w:val="2F5496" w:themeColor="accent1" w:themeShade="BF"/>
          <w:spacing w:val="20"/>
          <w:sz w:val="28"/>
          <w:szCs w:val="28"/>
        </w:rPr>
      </w:pPr>
    </w:p>
    <w:p w14:paraId="7D62F38B" w14:textId="228523E1" w:rsidR="00557B45" w:rsidRPr="000F6329" w:rsidRDefault="00557B45" w:rsidP="00557B45">
      <w:pPr>
        <w:jc w:val="both"/>
        <w:rPr>
          <w:rFonts w:eastAsiaTheme="majorEastAsia"/>
          <w:b/>
          <w:bCs/>
          <w:color w:val="2F5496" w:themeColor="accent1" w:themeShade="BF"/>
          <w:spacing w:val="20"/>
          <w:sz w:val="28"/>
          <w:szCs w:val="28"/>
        </w:rPr>
      </w:pPr>
      <w:r w:rsidRPr="00557B45">
        <w:rPr>
          <w:rFonts w:eastAsiaTheme="majorEastAsia"/>
          <w:b/>
          <w:bCs/>
          <w:color w:val="2F5496" w:themeColor="accent1" w:themeShade="BF"/>
          <w:spacing w:val="20"/>
          <w:sz w:val="28"/>
          <w:szCs w:val="28"/>
        </w:rPr>
        <w:t>Wyciąg z Dokumentacji projektow</w:t>
      </w:r>
      <w:r w:rsidR="00D01BDF">
        <w:rPr>
          <w:rFonts w:eastAsiaTheme="majorEastAsia"/>
          <w:b/>
          <w:bCs/>
          <w:color w:val="2F5496" w:themeColor="accent1" w:themeShade="BF"/>
          <w:spacing w:val="20"/>
          <w:sz w:val="28"/>
          <w:szCs w:val="28"/>
        </w:rPr>
        <w:t xml:space="preserve">ej </w:t>
      </w:r>
      <w:r>
        <w:rPr>
          <w:rFonts w:eastAsiaTheme="majorEastAsia"/>
          <w:b/>
          <w:bCs/>
          <w:color w:val="2F5496" w:themeColor="accent1" w:themeShade="BF"/>
          <w:spacing w:val="20"/>
          <w:sz w:val="28"/>
          <w:szCs w:val="28"/>
        </w:rPr>
        <w:t>– załączono w odrębnym pliku</w:t>
      </w:r>
    </w:p>
    <w:p w14:paraId="4E2F086C" w14:textId="77777777" w:rsidR="00557B45" w:rsidRDefault="00557B45">
      <w:pPr>
        <w:spacing w:after="160" w:line="259" w:lineRule="auto"/>
        <w:rPr>
          <w:rFonts w:eastAsiaTheme="majorEastAsia"/>
          <w:b/>
          <w:bCs/>
          <w:color w:val="2F5496" w:themeColor="accent1" w:themeShade="BF"/>
          <w:spacing w:val="20"/>
          <w:sz w:val="28"/>
          <w:szCs w:val="28"/>
        </w:rPr>
      </w:pPr>
    </w:p>
    <w:p w14:paraId="5EC90FAD" w14:textId="626B3E1B" w:rsidR="00557B45" w:rsidRDefault="00557B4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473A7EFB" w14:textId="77777777" w:rsidR="00557B45" w:rsidRDefault="00557B45">
      <w:pPr>
        <w:spacing w:after="160" w:line="259" w:lineRule="auto"/>
        <w:rPr>
          <w:rFonts w:eastAsiaTheme="majorEastAsia"/>
          <w:b/>
          <w:bCs/>
          <w:color w:val="2F5496" w:themeColor="accent1" w:themeShade="BF"/>
          <w:spacing w:val="20"/>
          <w:sz w:val="28"/>
          <w:szCs w:val="28"/>
        </w:rPr>
      </w:pPr>
    </w:p>
    <w:p w14:paraId="0D6588AE" w14:textId="74C94A76" w:rsidR="00490259" w:rsidRPr="007A4EE6" w:rsidRDefault="00490259" w:rsidP="00490259">
      <w:pPr>
        <w:spacing w:after="160" w:line="259" w:lineRule="auto"/>
        <w:jc w:val="both"/>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2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2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23" w:name="_Hlk106046523"/>
      <w:bookmarkStart w:id="12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2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2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5ADBC1EB"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AD03F2">
        <w:tc>
          <w:tcPr>
            <w:tcW w:w="959" w:type="dxa"/>
          </w:tcPr>
          <w:p w14:paraId="03A5F615" w14:textId="77777777" w:rsidR="00490259" w:rsidRPr="00E66F78" w:rsidRDefault="00490259" w:rsidP="00AD03F2">
            <w:pPr>
              <w:jc w:val="both"/>
              <w:rPr>
                <w:sz w:val="24"/>
                <w:szCs w:val="24"/>
              </w:rPr>
            </w:pPr>
            <w:r w:rsidRPr="00E66F78">
              <w:rPr>
                <w:sz w:val="24"/>
                <w:szCs w:val="24"/>
              </w:rPr>
              <w:t>Lp.</w:t>
            </w:r>
          </w:p>
        </w:tc>
        <w:tc>
          <w:tcPr>
            <w:tcW w:w="8251" w:type="dxa"/>
          </w:tcPr>
          <w:p w14:paraId="10DE23DA" w14:textId="77777777" w:rsidR="00490259" w:rsidRPr="00E66F78" w:rsidRDefault="00490259" w:rsidP="00AD03F2">
            <w:pPr>
              <w:jc w:val="both"/>
              <w:rPr>
                <w:sz w:val="24"/>
                <w:szCs w:val="24"/>
              </w:rPr>
            </w:pPr>
            <w:r w:rsidRPr="00E66F78">
              <w:rPr>
                <w:sz w:val="24"/>
                <w:szCs w:val="24"/>
              </w:rPr>
              <w:t>Nazwa podmiotu, adres</w:t>
            </w:r>
          </w:p>
          <w:p w14:paraId="351219B8" w14:textId="77777777" w:rsidR="00490259" w:rsidRPr="00E66F78" w:rsidRDefault="00490259" w:rsidP="00AD03F2">
            <w:pPr>
              <w:jc w:val="both"/>
              <w:rPr>
                <w:sz w:val="24"/>
                <w:szCs w:val="24"/>
              </w:rPr>
            </w:pPr>
          </w:p>
        </w:tc>
      </w:tr>
      <w:tr w:rsidR="00490259" w:rsidRPr="00E66F78" w14:paraId="737E722F" w14:textId="77777777" w:rsidTr="00AD03F2">
        <w:tc>
          <w:tcPr>
            <w:tcW w:w="959" w:type="dxa"/>
          </w:tcPr>
          <w:p w14:paraId="2535E305" w14:textId="77777777" w:rsidR="00490259" w:rsidRPr="00E66F78" w:rsidRDefault="00490259" w:rsidP="00AD03F2">
            <w:pPr>
              <w:jc w:val="both"/>
              <w:rPr>
                <w:sz w:val="24"/>
                <w:szCs w:val="24"/>
              </w:rPr>
            </w:pPr>
          </w:p>
        </w:tc>
        <w:tc>
          <w:tcPr>
            <w:tcW w:w="8251" w:type="dxa"/>
          </w:tcPr>
          <w:p w14:paraId="1F52F2E9" w14:textId="77777777" w:rsidR="00490259" w:rsidRPr="00E66F78" w:rsidRDefault="00490259" w:rsidP="00AD03F2">
            <w:pPr>
              <w:jc w:val="both"/>
              <w:rPr>
                <w:sz w:val="24"/>
                <w:szCs w:val="24"/>
              </w:rPr>
            </w:pPr>
          </w:p>
          <w:p w14:paraId="4C3DA20C" w14:textId="77777777" w:rsidR="00490259" w:rsidRPr="00E66F78" w:rsidRDefault="00490259" w:rsidP="00AD03F2">
            <w:pPr>
              <w:jc w:val="both"/>
              <w:rPr>
                <w:sz w:val="24"/>
                <w:szCs w:val="24"/>
              </w:rPr>
            </w:pPr>
          </w:p>
        </w:tc>
      </w:tr>
      <w:tr w:rsidR="00490259" w:rsidRPr="00E66F78" w14:paraId="4ED89539" w14:textId="77777777" w:rsidTr="00AD03F2">
        <w:tc>
          <w:tcPr>
            <w:tcW w:w="959" w:type="dxa"/>
          </w:tcPr>
          <w:p w14:paraId="54EF6E62" w14:textId="77777777" w:rsidR="00490259" w:rsidRPr="00E66F78" w:rsidRDefault="00490259" w:rsidP="00AD03F2">
            <w:pPr>
              <w:jc w:val="both"/>
              <w:rPr>
                <w:sz w:val="24"/>
                <w:szCs w:val="24"/>
              </w:rPr>
            </w:pPr>
          </w:p>
          <w:p w14:paraId="006A8271" w14:textId="77777777" w:rsidR="00490259" w:rsidRPr="00E66F78" w:rsidRDefault="00490259" w:rsidP="00AD03F2">
            <w:pPr>
              <w:jc w:val="both"/>
              <w:rPr>
                <w:sz w:val="24"/>
                <w:szCs w:val="24"/>
              </w:rPr>
            </w:pPr>
          </w:p>
        </w:tc>
        <w:tc>
          <w:tcPr>
            <w:tcW w:w="8251" w:type="dxa"/>
          </w:tcPr>
          <w:p w14:paraId="111ADE8E" w14:textId="77777777" w:rsidR="00490259" w:rsidRPr="00E66F78" w:rsidRDefault="00490259" w:rsidP="00AD03F2">
            <w:pPr>
              <w:jc w:val="both"/>
              <w:rPr>
                <w:sz w:val="24"/>
                <w:szCs w:val="24"/>
              </w:rPr>
            </w:pPr>
          </w:p>
        </w:tc>
      </w:tr>
      <w:tr w:rsidR="00490259" w:rsidRPr="00E66F78" w14:paraId="3DD732A4" w14:textId="77777777" w:rsidTr="00AD03F2">
        <w:tc>
          <w:tcPr>
            <w:tcW w:w="959" w:type="dxa"/>
          </w:tcPr>
          <w:p w14:paraId="65E1946B" w14:textId="77777777" w:rsidR="00490259" w:rsidRPr="00E66F78" w:rsidRDefault="00490259" w:rsidP="00AD03F2">
            <w:pPr>
              <w:jc w:val="both"/>
              <w:rPr>
                <w:sz w:val="24"/>
                <w:szCs w:val="24"/>
              </w:rPr>
            </w:pPr>
          </w:p>
          <w:p w14:paraId="1A07B3D3" w14:textId="77777777" w:rsidR="00490259" w:rsidRPr="00E66F78" w:rsidRDefault="00490259" w:rsidP="00AD03F2">
            <w:pPr>
              <w:jc w:val="both"/>
              <w:rPr>
                <w:sz w:val="24"/>
                <w:szCs w:val="24"/>
              </w:rPr>
            </w:pPr>
          </w:p>
        </w:tc>
        <w:tc>
          <w:tcPr>
            <w:tcW w:w="8251" w:type="dxa"/>
          </w:tcPr>
          <w:p w14:paraId="348A6F28" w14:textId="77777777" w:rsidR="00490259" w:rsidRPr="00E66F78" w:rsidRDefault="00490259" w:rsidP="00AD03F2">
            <w:pPr>
              <w:jc w:val="both"/>
              <w:rPr>
                <w:sz w:val="24"/>
                <w:szCs w:val="24"/>
              </w:rPr>
            </w:pPr>
          </w:p>
        </w:tc>
      </w:tr>
      <w:tr w:rsidR="00490259" w:rsidRPr="00E66F78" w14:paraId="35C38B0D" w14:textId="77777777" w:rsidTr="00AD03F2">
        <w:tc>
          <w:tcPr>
            <w:tcW w:w="959" w:type="dxa"/>
          </w:tcPr>
          <w:p w14:paraId="03BE80A5" w14:textId="77777777" w:rsidR="00490259" w:rsidRPr="00E66F78" w:rsidRDefault="00490259" w:rsidP="00AD03F2">
            <w:pPr>
              <w:jc w:val="both"/>
              <w:rPr>
                <w:sz w:val="24"/>
                <w:szCs w:val="24"/>
              </w:rPr>
            </w:pPr>
          </w:p>
          <w:p w14:paraId="3E59DCDC" w14:textId="77777777" w:rsidR="00490259" w:rsidRPr="00E66F78" w:rsidRDefault="00490259" w:rsidP="00AD03F2">
            <w:pPr>
              <w:jc w:val="both"/>
              <w:rPr>
                <w:sz w:val="24"/>
                <w:szCs w:val="24"/>
              </w:rPr>
            </w:pPr>
          </w:p>
        </w:tc>
        <w:tc>
          <w:tcPr>
            <w:tcW w:w="8251" w:type="dxa"/>
          </w:tcPr>
          <w:p w14:paraId="187AB020" w14:textId="77777777" w:rsidR="00490259" w:rsidRPr="00E66F78" w:rsidRDefault="00490259" w:rsidP="00AD03F2">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r w:rsidRPr="006E30E7">
        <w:rPr>
          <w:rFonts w:eastAsiaTheme="majorEastAsia"/>
          <w:b/>
          <w:bCs/>
          <w:strike/>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6" w:name="_Hlk106046238"/>
    </w:p>
    <w:p w14:paraId="636643EB" w14:textId="7D4E5A31" w:rsidR="00490259" w:rsidRPr="008057B2" w:rsidRDefault="00490259" w:rsidP="00490259">
      <w:pPr>
        <w:jc w:val="center"/>
        <w:rPr>
          <w:b/>
          <w:sz w:val="24"/>
          <w:szCs w:val="24"/>
        </w:rPr>
      </w:pPr>
      <w:r w:rsidRPr="003B6A16">
        <w:rPr>
          <w:b/>
          <w:sz w:val="24"/>
          <w:szCs w:val="24"/>
        </w:rPr>
        <w:t xml:space="preserve">w okresie ostatnich </w:t>
      </w:r>
      <w:r w:rsidR="003B6A16" w:rsidRPr="003B6A16">
        <w:rPr>
          <w:b/>
          <w:sz w:val="24"/>
          <w:szCs w:val="24"/>
        </w:rPr>
        <w:t>pięciu</w:t>
      </w:r>
      <w:r w:rsidR="0013238E" w:rsidRPr="003B6A16">
        <w:rPr>
          <w:b/>
          <w:sz w:val="24"/>
          <w:szCs w:val="24"/>
        </w:rPr>
        <w:t xml:space="preserve"> lat </w:t>
      </w:r>
      <w:r w:rsidRPr="003B6A16">
        <w:rPr>
          <w:b/>
          <w:sz w:val="24"/>
          <w:szCs w:val="24"/>
        </w:rPr>
        <w:t xml:space="preserve">w zakresie niezbędnym do wykazania spełnienia warunku </w:t>
      </w:r>
      <w:r w:rsidRPr="0013238E">
        <w:rPr>
          <w:b/>
          <w:sz w:val="24"/>
          <w:szCs w:val="24"/>
        </w:rPr>
        <w:t>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AD03F2">
        <w:tc>
          <w:tcPr>
            <w:tcW w:w="426" w:type="dxa"/>
            <w:vAlign w:val="center"/>
          </w:tcPr>
          <w:p w14:paraId="14C66227" w14:textId="77777777" w:rsidR="00490259" w:rsidRPr="00BE4794" w:rsidRDefault="00490259" w:rsidP="00AD03F2">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D03F2">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AD03F2">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AD03F2">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AD03F2">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AD03F2">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AD03F2">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D03F2">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D03F2">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AD03F2">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308DC75A" w:rsidR="009341CA" w:rsidRPr="002B3992" w:rsidRDefault="009341CA" w:rsidP="009341CA">
            <w:pPr>
              <w:tabs>
                <w:tab w:val="left" w:pos="851"/>
              </w:tabs>
              <w:rPr>
                <w:bCs/>
                <w:sz w:val="24"/>
                <w:szCs w:val="24"/>
                <w:lang w:eastAsia="zh-CN"/>
              </w:rPr>
            </w:pPr>
            <w:r w:rsidRPr="006E30E7">
              <w:rPr>
                <w:b/>
                <w:sz w:val="22"/>
                <w:szCs w:val="22"/>
                <w:lang w:eastAsia="zh-CN"/>
              </w:rPr>
              <w:t>Warunek:</w:t>
            </w:r>
            <w:r w:rsidRPr="002B3992">
              <w:rPr>
                <w:bCs/>
                <w:sz w:val="22"/>
                <w:szCs w:val="22"/>
                <w:lang w:eastAsia="zh-CN"/>
              </w:rPr>
              <w:t xml:space="preserve"> </w:t>
            </w:r>
            <w:r w:rsidR="00670ECD" w:rsidRPr="00670ECD">
              <w:rPr>
                <w:i/>
                <w:iCs/>
              </w:rPr>
              <w:t>w okresie ostatnich 5 lat przed terminem składania ofert (a jeśli okres prowadzenia działalności jest krótszy to w tym okresie) wykonał co najmniej jedną dokumentację techniczną (np. projekt budowy, przebudowy, rozbiórki lub remontu obiektu budowlanego) o wartości netto nie mniejszej niż 50 000,00zł</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D03F2">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D03F2">
            <w:pPr>
              <w:tabs>
                <w:tab w:val="left" w:pos="851"/>
              </w:tabs>
              <w:jc w:val="both"/>
              <w:rPr>
                <w:sz w:val="24"/>
                <w:szCs w:val="24"/>
                <w:lang w:eastAsia="zh-CN"/>
              </w:rPr>
            </w:pPr>
          </w:p>
          <w:p w14:paraId="20041874" w14:textId="77777777" w:rsidR="00490259" w:rsidRPr="00E66F78" w:rsidRDefault="00490259" w:rsidP="00AD03F2">
            <w:pPr>
              <w:tabs>
                <w:tab w:val="left" w:pos="851"/>
              </w:tabs>
              <w:jc w:val="both"/>
              <w:rPr>
                <w:sz w:val="24"/>
                <w:szCs w:val="24"/>
                <w:lang w:eastAsia="zh-CN"/>
              </w:rPr>
            </w:pPr>
          </w:p>
        </w:tc>
        <w:tc>
          <w:tcPr>
            <w:tcW w:w="1559" w:type="dxa"/>
          </w:tcPr>
          <w:p w14:paraId="582AE0A6" w14:textId="77777777" w:rsidR="00490259" w:rsidRPr="002B3992" w:rsidRDefault="00490259" w:rsidP="00AD03F2">
            <w:pPr>
              <w:tabs>
                <w:tab w:val="left" w:pos="851"/>
              </w:tabs>
              <w:jc w:val="both"/>
              <w:rPr>
                <w:b/>
                <w:sz w:val="24"/>
                <w:szCs w:val="24"/>
                <w:lang w:eastAsia="zh-CN"/>
              </w:rPr>
            </w:pPr>
          </w:p>
        </w:tc>
        <w:tc>
          <w:tcPr>
            <w:tcW w:w="1417" w:type="dxa"/>
          </w:tcPr>
          <w:p w14:paraId="7FF91738" w14:textId="77777777" w:rsidR="00490259" w:rsidRPr="002B3992" w:rsidRDefault="00490259" w:rsidP="00AD03F2">
            <w:pPr>
              <w:tabs>
                <w:tab w:val="left" w:pos="851"/>
              </w:tabs>
              <w:jc w:val="both"/>
              <w:rPr>
                <w:b/>
                <w:sz w:val="24"/>
                <w:szCs w:val="24"/>
                <w:lang w:eastAsia="zh-CN"/>
              </w:rPr>
            </w:pPr>
          </w:p>
        </w:tc>
        <w:tc>
          <w:tcPr>
            <w:tcW w:w="1560" w:type="dxa"/>
          </w:tcPr>
          <w:p w14:paraId="11FCB429" w14:textId="77777777" w:rsidR="00490259" w:rsidRPr="00E66F78" w:rsidRDefault="00490259" w:rsidP="00AD03F2">
            <w:pPr>
              <w:tabs>
                <w:tab w:val="left" w:pos="851"/>
              </w:tabs>
              <w:jc w:val="both"/>
              <w:rPr>
                <w:b/>
                <w:sz w:val="24"/>
                <w:szCs w:val="24"/>
                <w:lang w:eastAsia="zh-CN"/>
              </w:rPr>
            </w:pPr>
          </w:p>
        </w:tc>
        <w:tc>
          <w:tcPr>
            <w:tcW w:w="1842" w:type="dxa"/>
          </w:tcPr>
          <w:p w14:paraId="26984344" w14:textId="77777777" w:rsidR="00490259" w:rsidRPr="00E66F78" w:rsidRDefault="00490259" w:rsidP="00AD03F2">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D03F2">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D03F2">
            <w:pPr>
              <w:tabs>
                <w:tab w:val="left" w:pos="851"/>
              </w:tabs>
              <w:jc w:val="both"/>
              <w:rPr>
                <w:sz w:val="24"/>
                <w:szCs w:val="24"/>
                <w:lang w:eastAsia="zh-CN"/>
              </w:rPr>
            </w:pPr>
          </w:p>
          <w:p w14:paraId="68153734" w14:textId="77777777" w:rsidR="00490259" w:rsidRPr="00E66F78" w:rsidRDefault="00490259" w:rsidP="00AD03F2">
            <w:pPr>
              <w:tabs>
                <w:tab w:val="left" w:pos="851"/>
              </w:tabs>
              <w:jc w:val="both"/>
              <w:rPr>
                <w:sz w:val="24"/>
                <w:szCs w:val="24"/>
                <w:lang w:eastAsia="zh-CN"/>
              </w:rPr>
            </w:pPr>
          </w:p>
          <w:p w14:paraId="10F3A86D" w14:textId="77777777" w:rsidR="00490259" w:rsidRPr="00E66F78" w:rsidRDefault="00490259" w:rsidP="00AD03F2">
            <w:pPr>
              <w:tabs>
                <w:tab w:val="left" w:pos="851"/>
              </w:tabs>
              <w:jc w:val="both"/>
              <w:rPr>
                <w:sz w:val="24"/>
                <w:szCs w:val="24"/>
                <w:lang w:eastAsia="zh-CN"/>
              </w:rPr>
            </w:pPr>
          </w:p>
        </w:tc>
        <w:tc>
          <w:tcPr>
            <w:tcW w:w="1559" w:type="dxa"/>
          </w:tcPr>
          <w:p w14:paraId="6E910B9A" w14:textId="77777777" w:rsidR="00490259" w:rsidRPr="002B3992" w:rsidRDefault="00490259" w:rsidP="00AD03F2">
            <w:pPr>
              <w:tabs>
                <w:tab w:val="left" w:pos="851"/>
              </w:tabs>
              <w:jc w:val="both"/>
              <w:rPr>
                <w:b/>
                <w:sz w:val="24"/>
                <w:szCs w:val="24"/>
                <w:lang w:eastAsia="zh-CN"/>
              </w:rPr>
            </w:pPr>
          </w:p>
        </w:tc>
        <w:tc>
          <w:tcPr>
            <w:tcW w:w="1417" w:type="dxa"/>
          </w:tcPr>
          <w:p w14:paraId="4D770104" w14:textId="77777777" w:rsidR="00490259" w:rsidRPr="002B3992" w:rsidRDefault="00490259" w:rsidP="00AD03F2">
            <w:pPr>
              <w:tabs>
                <w:tab w:val="left" w:pos="851"/>
              </w:tabs>
              <w:jc w:val="both"/>
              <w:rPr>
                <w:b/>
                <w:sz w:val="24"/>
                <w:szCs w:val="24"/>
                <w:lang w:eastAsia="zh-CN"/>
              </w:rPr>
            </w:pPr>
          </w:p>
        </w:tc>
        <w:tc>
          <w:tcPr>
            <w:tcW w:w="1560" w:type="dxa"/>
          </w:tcPr>
          <w:p w14:paraId="696EC9D9" w14:textId="77777777" w:rsidR="00490259" w:rsidRPr="00E66F78" w:rsidRDefault="00490259" w:rsidP="00AD03F2">
            <w:pPr>
              <w:tabs>
                <w:tab w:val="left" w:pos="851"/>
              </w:tabs>
              <w:jc w:val="both"/>
              <w:rPr>
                <w:b/>
                <w:sz w:val="24"/>
                <w:szCs w:val="24"/>
                <w:lang w:eastAsia="zh-CN"/>
              </w:rPr>
            </w:pPr>
          </w:p>
        </w:tc>
        <w:tc>
          <w:tcPr>
            <w:tcW w:w="1842" w:type="dxa"/>
          </w:tcPr>
          <w:p w14:paraId="5A426A0A" w14:textId="77777777" w:rsidR="00490259" w:rsidRPr="00E66F78" w:rsidRDefault="00490259" w:rsidP="00AD03F2">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482AD56C"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E4A601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6"/>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7"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410"/>
        <w:gridCol w:w="1883"/>
        <w:gridCol w:w="2417"/>
        <w:gridCol w:w="1933"/>
      </w:tblGrid>
      <w:tr w:rsidR="00490259" w:rsidRPr="00BE4794" w14:paraId="55002C08" w14:textId="77777777" w:rsidTr="006E30E7">
        <w:trPr>
          <w:cantSplit/>
          <w:trHeight w:val="20"/>
          <w:tblHeader/>
        </w:trPr>
        <w:tc>
          <w:tcPr>
            <w:tcW w:w="305" w:type="pct"/>
            <w:vAlign w:val="center"/>
          </w:tcPr>
          <w:p w14:paraId="5918B8DE" w14:textId="77777777" w:rsidR="00490259" w:rsidRPr="00E75E6A" w:rsidRDefault="00490259" w:rsidP="00AD03F2">
            <w:pPr>
              <w:autoSpaceDN w:val="0"/>
              <w:adjustRightInd w:val="0"/>
              <w:jc w:val="center"/>
              <w:rPr>
                <w:b/>
                <w:sz w:val="18"/>
                <w:szCs w:val="18"/>
              </w:rPr>
            </w:pPr>
            <w:r w:rsidRPr="00E75E6A">
              <w:rPr>
                <w:b/>
                <w:sz w:val="18"/>
                <w:szCs w:val="18"/>
              </w:rPr>
              <w:t>Lp.</w:t>
            </w:r>
          </w:p>
        </w:tc>
        <w:tc>
          <w:tcPr>
            <w:tcW w:w="1309" w:type="pct"/>
            <w:vAlign w:val="center"/>
          </w:tcPr>
          <w:p w14:paraId="24790A1F" w14:textId="5EB8F127" w:rsidR="00490259" w:rsidRPr="00E75E6A" w:rsidRDefault="00490259" w:rsidP="00AD03F2">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023" w:type="pct"/>
            <w:vAlign w:val="center"/>
          </w:tcPr>
          <w:p w14:paraId="52860933" w14:textId="77777777" w:rsidR="00490259" w:rsidRPr="00E75E6A" w:rsidRDefault="00490259" w:rsidP="00AD03F2">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AD03F2">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AD03F2">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AD03F2">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6E30E7">
        <w:trPr>
          <w:cantSplit/>
          <w:trHeight w:val="20"/>
          <w:tblHeader/>
        </w:trPr>
        <w:tc>
          <w:tcPr>
            <w:tcW w:w="305" w:type="pct"/>
            <w:vAlign w:val="center"/>
          </w:tcPr>
          <w:p w14:paraId="02A60694" w14:textId="77777777" w:rsidR="00490259" w:rsidRPr="00E75E6A" w:rsidRDefault="00490259" w:rsidP="00AD03F2">
            <w:pPr>
              <w:jc w:val="center"/>
              <w:rPr>
                <w:i/>
              </w:rPr>
            </w:pPr>
            <w:r w:rsidRPr="00E75E6A">
              <w:rPr>
                <w:i/>
              </w:rPr>
              <w:t>1</w:t>
            </w:r>
          </w:p>
        </w:tc>
        <w:tc>
          <w:tcPr>
            <w:tcW w:w="1309" w:type="pct"/>
            <w:vAlign w:val="center"/>
          </w:tcPr>
          <w:p w14:paraId="3656FCCF" w14:textId="77777777" w:rsidR="00490259" w:rsidRPr="00E75E6A" w:rsidRDefault="00490259" w:rsidP="00AD03F2">
            <w:pPr>
              <w:tabs>
                <w:tab w:val="left" w:pos="470"/>
              </w:tabs>
              <w:jc w:val="center"/>
              <w:rPr>
                <w:i/>
              </w:rPr>
            </w:pPr>
            <w:r w:rsidRPr="00E75E6A">
              <w:rPr>
                <w:i/>
              </w:rPr>
              <w:t>2</w:t>
            </w:r>
          </w:p>
        </w:tc>
        <w:tc>
          <w:tcPr>
            <w:tcW w:w="1023" w:type="pct"/>
            <w:vAlign w:val="center"/>
          </w:tcPr>
          <w:p w14:paraId="422D6F03" w14:textId="77777777" w:rsidR="00490259" w:rsidRPr="00E75E6A" w:rsidRDefault="00490259" w:rsidP="00AD03F2">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AD03F2">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AD03F2">
            <w:pPr>
              <w:jc w:val="center"/>
              <w:rPr>
                <w:i/>
              </w:rPr>
            </w:pPr>
            <w:r w:rsidRPr="00E75E6A">
              <w:rPr>
                <w:i/>
              </w:rPr>
              <w:t>5</w:t>
            </w:r>
          </w:p>
        </w:tc>
      </w:tr>
      <w:tr w:rsidR="00490259" w:rsidRPr="00E84FD6" w14:paraId="3DB33C7F" w14:textId="77777777" w:rsidTr="006E30E7">
        <w:trPr>
          <w:cantSplit/>
          <w:trHeight w:val="758"/>
        </w:trPr>
        <w:tc>
          <w:tcPr>
            <w:tcW w:w="305" w:type="pct"/>
            <w:vAlign w:val="center"/>
          </w:tcPr>
          <w:p w14:paraId="6B5AA0AF" w14:textId="77777777" w:rsidR="00490259" w:rsidRPr="006E30E7" w:rsidRDefault="00490259" w:rsidP="00AD03F2">
            <w:pPr>
              <w:jc w:val="center"/>
              <w:rPr>
                <w:b/>
              </w:rPr>
            </w:pPr>
            <w:r w:rsidRPr="006E30E7">
              <w:rPr>
                <w:b/>
              </w:rPr>
              <w:t>1.1</w:t>
            </w:r>
          </w:p>
        </w:tc>
        <w:tc>
          <w:tcPr>
            <w:tcW w:w="1309" w:type="pct"/>
            <w:vMerge w:val="restart"/>
            <w:vAlign w:val="center"/>
          </w:tcPr>
          <w:p w14:paraId="0ED34793" w14:textId="49621C11" w:rsidR="00490259" w:rsidRPr="006E30E7" w:rsidRDefault="006E30E7">
            <w:pPr>
              <w:pStyle w:val="Akapitzlist"/>
              <w:numPr>
                <w:ilvl w:val="3"/>
                <w:numId w:val="75"/>
              </w:numPr>
              <w:tabs>
                <w:tab w:val="left" w:pos="567"/>
              </w:tabs>
              <w:spacing w:line="276" w:lineRule="auto"/>
              <w:ind w:left="142" w:hanging="219"/>
              <w:jc w:val="both"/>
              <w:rPr>
                <w:sz w:val="16"/>
                <w:szCs w:val="16"/>
              </w:rPr>
            </w:pPr>
            <w:r w:rsidRPr="006E30E7">
              <w:rPr>
                <w:sz w:val="16"/>
                <w:szCs w:val="16"/>
              </w:rPr>
              <w:t xml:space="preserve">co najmniej 2 osoby posiadającą uprawnienia budowlane do projektowania w specjalności </w:t>
            </w:r>
            <w:proofErr w:type="spellStart"/>
            <w:r w:rsidRPr="006E30E7">
              <w:rPr>
                <w:b/>
                <w:bCs/>
                <w:sz w:val="16"/>
                <w:szCs w:val="16"/>
              </w:rPr>
              <w:t>konstrukcyjno</w:t>
            </w:r>
            <w:proofErr w:type="spellEnd"/>
            <w:r w:rsidRPr="006E30E7">
              <w:rPr>
                <w:b/>
                <w:bCs/>
                <w:sz w:val="16"/>
                <w:szCs w:val="16"/>
              </w:rPr>
              <w:t xml:space="preserve"> budowlanej bez ograniczeń;</w:t>
            </w:r>
            <w:r w:rsidRPr="006E30E7">
              <w:rPr>
                <w:sz w:val="16"/>
                <w:szCs w:val="16"/>
              </w:rPr>
              <w:t xml:space="preserve"> (projektant prowadzący i sprawdzający), </w:t>
            </w:r>
          </w:p>
        </w:tc>
        <w:tc>
          <w:tcPr>
            <w:tcW w:w="1023" w:type="pct"/>
            <w:vAlign w:val="center"/>
          </w:tcPr>
          <w:p w14:paraId="5A6D7864" w14:textId="77777777" w:rsidR="00490259" w:rsidRPr="00E84FD6" w:rsidRDefault="00490259" w:rsidP="00AD03F2">
            <w:pPr>
              <w:jc w:val="center"/>
              <w:rPr>
                <w:b/>
                <w:bCs/>
                <w:sz w:val="24"/>
                <w:szCs w:val="24"/>
                <w:highlight w:val="green"/>
              </w:rPr>
            </w:pPr>
          </w:p>
        </w:tc>
        <w:tc>
          <w:tcPr>
            <w:tcW w:w="1313" w:type="pct"/>
            <w:shd w:val="clear" w:color="auto" w:fill="auto"/>
            <w:vAlign w:val="center"/>
          </w:tcPr>
          <w:p w14:paraId="34B071B1" w14:textId="77777777" w:rsidR="00490259" w:rsidRPr="00E84FD6" w:rsidRDefault="00490259" w:rsidP="00AD03F2">
            <w:pPr>
              <w:jc w:val="center"/>
              <w:rPr>
                <w:sz w:val="24"/>
                <w:szCs w:val="24"/>
                <w:highlight w:val="green"/>
              </w:rPr>
            </w:pPr>
          </w:p>
        </w:tc>
        <w:tc>
          <w:tcPr>
            <w:tcW w:w="1050" w:type="pct"/>
            <w:shd w:val="clear" w:color="auto" w:fill="auto"/>
            <w:vAlign w:val="center"/>
          </w:tcPr>
          <w:p w14:paraId="70065336" w14:textId="77777777" w:rsidR="00490259" w:rsidRPr="00E84FD6" w:rsidRDefault="00490259" w:rsidP="00AD03F2">
            <w:pPr>
              <w:jc w:val="center"/>
              <w:rPr>
                <w:sz w:val="24"/>
                <w:szCs w:val="24"/>
                <w:highlight w:val="green"/>
              </w:rPr>
            </w:pPr>
          </w:p>
        </w:tc>
      </w:tr>
      <w:tr w:rsidR="00490259" w:rsidRPr="00E84FD6" w14:paraId="68F585F7" w14:textId="77777777" w:rsidTr="006E30E7">
        <w:trPr>
          <w:cantSplit/>
          <w:trHeight w:val="758"/>
        </w:trPr>
        <w:tc>
          <w:tcPr>
            <w:tcW w:w="305" w:type="pct"/>
            <w:vAlign w:val="center"/>
          </w:tcPr>
          <w:p w14:paraId="2024B3F9" w14:textId="77777777" w:rsidR="00490259" w:rsidRPr="006E30E7" w:rsidRDefault="00490259" w:rsidP="00AD03F2">
            <w:pPr>
              <w:jc w:val="center"/>
              <w:rPr>
                <w:b/>
              </w:rPr>
            </w:pPr>
            <w:r w:rsidRPr="006E30E7">
              <w:rPr>
                <w:b/>
              </w:rPr>
              <w:t>1.2</w:t>
            </w:r>
          </w:p>
        </w:tc>
        <w:tc>
          <w:tcPr>
            <w:tcW w:w="1309" w:type="pct"/>
            <w:vMerge/>
            <w:vAlign w:val="center"/>
          </w:tcPr>
          <w:p w14:paraId="3B191726" w14:textId="77777777" w:rsidR="00490259" w:rsidRPr="00E84FD6" w:rsidRDefault="00490259" w:rsidP="00AD03F2">
            <w:pPr>
              <w:ind w:left="-43"/>
              <w:jc w:val="both"/>
              <w:rPr>
                <w:sz w:val="24"/>
                <w:szCs w:val="24"/>
                <w:highlight w:val="green"/>
              </w:rPr>
            </w:pPr>
          </w:p>
        </w:tc>
        <w:tc>
          <w:tcPr>
            <w:tcW w:w="1023" w:type="pct"/>
            <w:vAlign w:val="center"/>
          </w:tcPr>
          <w:p w14:paraId="4C99CF6A" w14:textId="77777777" w:rsidR="00490259" w:rsidRPr="00E84FD6" w:rsidRDefault="00490259" w:rsidP="00AD03F2">
            <w:pPr>
              <w:jc w:val="center"/>
              <w:rPr>
                <w:b/>
                <w:bCs/>
                <w:sz w:val="24"/>
                <w:szCs w:val="24"/>
                <w:highlight w:val="green"/>
              </w:rPr>
            </w:pPr>
          </w:p>
        </w:tc>
        <w:tc>
          <w:tcPr>
            <w:tcW w:w="1313" w:type="pct"/>
            <w:shd w:val="clear" w:color="auto" w:fill="auto"/>
            <w:vAlign w:val="center"/>
          </w:tcPr>
          <w:p w14:paraId="43B701B4" w14:textId="77777777" w:rsidR="00490259" w:rsidRPr="00E84FD6" w:rsidRDefault="00490259" w:rsidP="00AD03F2">
            <w:pPr>
              <w:jc w:val="center"/>
              <w:rPr>
                <w:sz w:val="24"/>
                <w:szCs w:val="24"/>
                <w:highlight w:val="green"/>
              </w:rPr>
            </w:pPr>
          </w:p>
        </w:tc>
        <w:tc>
          <w:tcPr>
            <w:tcW w:w="1050" w:type="pct"/>
            <w:shd w:val="clear" w:color="auto" w:fill="auto"/>
            <w:vAlign w:val="center"/>
          </w:tcPr>
          <w:p w14:paraId="5EC93B51" w14:textId="77777777" w:rsidR="00490259" w:rsidRPr="00E84FD6" w:rsidRDefault="00490259" w:rsidP="00AD03F2">
            <w:pPr>
              <w:jc w:val="center"/>
              <w:rPr>
                <w:sz w:val="24"/>
                <w:szCs w:val="24"/>
                <w:highlight w:val="green"/>
              </w:rPr>
            </w:pPr>
          </w:p>
        </w:tc>
      </w:tr>
      <w:tr w:rsidR="00490259" w:rsidRPr="00E66F78" w14:paraId="2BE90FAF" w14:textId="77777777" w:rsidTr="006E30E7">
        <w:trPr>
          <w:cantSplit/>
          <w:trHeight w:val="758"/>
        </w:trPr>
        <w:tc>
          <w:tcPr>
            <w:tcW w:w="305" w:type="pct"/>
            <w:vAlign w:val="center"/>
          </w:tcPr>
          <w:p w14:paraId="2E213205" w14:textId="77777777" w:rsidR="00490259" w:rsidRPr="006E30E7" w:rsidRDefault="00490259" w:rsidP="00AD03F2">
            <w:pPr>
              <w:jc w:val="center"/>
              <w:rPr>
                <w:b/>
              </w:rPr>
            </w:pPr>
            <w:r w:rsidRPr="006E30E7">
              <w:rPr>
                <w:b/>
              </w:rPr>
              <w:t>1.3</w:t>
            </w:r>
          </w:p>
        </w:tc>
        <w:tc>
          <w:tcPr>
            <w:tcW w:w="1309" w:type="pct"/>
            <w:vMerge/>
            <w:vAlign w:val="center"/>
          </w:tcPr>
          <w:p w14:paraId="4A88A2C3" w14:textId="77777777" w:rsidR="00490259" w:rsidRPr="00E66F78" w:rsidRDefault="00490259" w:rsidP="00AD03F2">
            <w:pPr>
              <w:ind w:left="-43"/>
              <w:jc w:val="both"/>
              <w:rPr>
                <w:sz w:val="24"/>
                <w:szCs w:val="24"/>
              </w:rPr>
            </w:pPr>
          </w:p>
        </w:tc>
        <w:tc>
          <w:tcPr>
            <w:tcW w:w="1023" w:type="pct"/>
            <w:vAlign w:val="center"/>
          </w:tcPr>
          <w:p w14:paraId="76D8EE79" w14:textId="77777777" w:rsidR="00490259" w:rsidRPr="00E66F78" w:rsidRDefault="00490259" w:rsidP="00AD03F2">
            <w:pPr>
              <w:jc w:val="center"/>
              <w:rPr>
                <w:b/>
                <w:bCs/>
                <w:sz w:val="24"/>
                <w:szCs w:val="24"/>
              </w:rPr>
            </w:pPr>
          </w:p>
        </w:tc>
        <w:tc>
          <w:tcPr>
            <w:tcW w:w="1313" w:type="pct"/>
            <w:shd w:val="clear" w:color="auto" w:fill="auto"/>
            <w:vAlign w:val="center"/>
          </w:tcPr>
          <w:p w14:paraId="7B419DC7" w14:textId="77777777" w:rsidR="00490259" w:rsidRPr="00E66F78" w:rsidRDefault="00490259" w:rsidP="00AD03F2">
            <w:pPr>
              <w:jc w:val="center"/>
              <w:rPr>
                <w:sz w:val="24"/>
                <w:szCs w:val="24"/>
              </w:rPr>
            </w:pPr>
          </w:p>
        </w:tc>
        <w:tc>
          <w:tcPr>
            <w:tcW w:w="1050" w:type="pct"/>
            <w:shd w:val="clear" w:color="auto" w:fill="auto"/>
            <w:vAlign w:val="center"/>
          </w:tcPr>
          <w:p w14:paraId="1F4EC505" w14:textId="77777777" w:rsidR="00490259" w:rsidRPr="00E66F78" w:rsidRDefault="00490259" w:rsidP="00AD03F2">
            <w:pPr>
              <w:jc w:val="center"/>
              <w:rPr>
                <w:sz w:val="24"/>
                <w:szCs w:val="24"/>
              </w:rPr>
            </w:pPr>
          </w:p>
        </w:tc>
      </w:tr>
      <w:tr w:rsidR="006E30E7" w:rsidRPr="00E66F78" w14:paraId="527D0EA3" w14:textId="77777777" w:rsidTr="006E30E7">
        <w:trPr>
          <w:cantSplit/>
          <w:trHeight w:val="758"/>
        </w:trPr>
        <w:tc>
          <w:tcPr>
            <w:tcW w:w="305" w:type="pct"/>
            <w:vAlign w:val="center"/>
          </w:tcPr>
          <w:p w14:paraId="0A89F9CB" w14:textId="24FBE03E" w:rsidR="006E30E7" w:rsidRPr="006E30E7" w:rsidRDefault="006E30E7" w:rsidP="00AD03F2">
            <w:pPr>
              <w:jc w:val="center"/>
              <w:rPr>
                <w:b/>
              </w:rPr>
            </w:pPr>
            <w:r w:rsidRPr="006E30E7">
              <w:rPr>
                <w:b/>
              </w:rPr>
              <w:t>1.4</w:t>
            </w:r>
          </w:p>
        </w:tc>
        <w:tc>
          <w:tcPr>
            <w:tcW w:w="1309" w:type="pct"/>
            <w:vMerge w:val="restart"/>
            <w:vAlign w:val="center"/>
          </w:tcPr>
          <w:p w14:paraId="6A408443" w14:textId="02AFC9AB" w:rsidR="006E30E7" w:rsidRPr="006E30E7" w:rsidRDefault="006E30E7">
            <w:pPr>
              <w:pStyle w:val="Akapitzlist"/>
              <w:numPr>
                <w:ilvl w:val="3"/>
                <w:numId w:val="75"/>
              </w:numPr>
              <w:tabs>
                <w:tab w:val="left" w:pos="567"/>
              </w:tabs>
              <w:spacing w:line="276" w:lineRule="auto"/>
              <w:ind w:left="142" w:hanging="219"/>
              <w:jc w:val="both"/>
              <w:rPr>
                <w:sz w:val="16"/>
                <w:szCs w:val="16"/>
              </w:rPr>
            </w:pPr>
            <w:r w:rsidRPr="006E30E7">
              <w:rPr>
                <w:sz w:val="16"/>
                <w:szCs w:val="16"/>
              </w:rPr>
              <w:t xml:space="preserve">co najmniej 2 osoby posiadającą uprawnienia budowlane do projektowania w specjalności </w:t>
            </w:r>
            <w:r w:rsidRPr="006E30E7">
              <w:rPr>
                <w:b/>
                <w:bCs/>
                <w:sz w:val="16"/>
                <w:szCs w:val="16"/>
              </w:rPr>
              <w:t>architektonicznej bez ograniczeń</w:t>
            </w:r>
            <w:r w:rsidRPr="006E30E7">
              <w:rPr>
                <w:sz w:val="16"/>
                <w:szCs w:val="16"/>
              </w:rPr>
              <w:t xml:space="preserve"> (projektant prowadzący i sprawdzający).</w:t>
            </w:r>
          </w:p>
        </w:tc>
        <w:tc>
          <w:tcPr>
            <w:tcW w:w="1023" w:type="pct"/>
            <w:vAlign w:val="center"/>
          </w:tcPr>
          <w:p w14:paraId="481EDBED" w14:textId="77777777" w:rsidR="006E30E7" w:rsidRPr="00E66F78" w:rsidRDefault="006E30E7" w:rsidP="00AD03F2">
            <w:pPr>
              <w:jc w:val="center"/>
              <w:rPr>
                <w:b/>
                <w:bCs/>
                <w:sz w:val="24"/>
                <w:szCs w:val="24"/>
              </w:rPr>
            </w:pPr>
          </w:p>
        </w:tc>
        <w:tc>
          <w:tcPr>
            <w:tcW w:w="1313" w:type="pct"/>
            <w:shd w:val="clear" w:color="auto" w:fill="auto"/>
            <w:vAlign w:val="center"/>
          </w:tcPr>
          <w:p w14:paraId="62E7E7EA" w14:textId="77777777" w:rsidR="006E30E7" w:rsidRPr="00E66F78" w:rsidRDefault="006E30E7" w:rsidP="00AD03F2">
            <w:pPr>
              <w:jc w:val="center"/>
              <w:rPr>
                <w:sz w:val="24"/>
                <w:szCs w:val="24"/>
              </w:rPr>
            </w:pPr>
          </w:p>
        </w:tc>
        <w:tc>
          <w:tcPr>
            <w:tcW w:w="1050" w:type="pct"/>
            <w:shd w:val="clear" w:color="auto" w:fill="auto"/>
            <w:vAlign w:val="center"/>
          </w:tcPr>
          <w:p w14:paraId="75B8ED85" w14:textId="77777777" w:rsidR="006E30E7" w:rsidRPr="00E66F78" w:rsidRDefault="006E30E7" w:rsidP="00AD03F2">
            <w:pPr>
              <w:jc w:val="center"/>
              <w:rPr>
                <w:sz w:val="24"/>
                <w:szCs w:val="24"/>
              </w:rPr>
            </w:pPr>
          </w:p>
        </w:tc>
      </w:tr>
      <w:tr w:rsidR="006E30E7" w:rsidRPr="00E66F78" w14:paraId="4DFD1706" w14:textId="77777777" w:rsidTr="006E30E7">
        <w:trPr>
          <w:cantSplit/>
          <w:trHeight w:val="758"/>
        </w:trPr>
        <w:tc>
          <w:tcPr>
            <w:tcW w:w="305" w:type="pct"/>
            <w:vAlign w:val="center"/>
          </w:tcPr>
          <w:p w14:paraId="47B5B552" w14:textId="274BBE6A" w:rsidR="006E30E7" w:rsidRPr="006E30E7" w:rsidRDefault="006E30E7" w:rsidP="00AD03F2">
            <w:pPr>
              <w:jc w:val="center"/>
              <w:rPr>
                <w:b/>
              </w:rPr>
            </w:pPr>
            <w:r w:rsidRPr="006E30E7">
              <w:rPr>
                <w:b/>
              </w:rPr>
              <w:t>1.5</w:t>
            </w:r>
          </w:p>
        </w:tc>
        <w:tc>
          <w:tcPr>
            <w:tcW w:w="1309" w:type="pct"/>
            <w:vMerge/>
            <w:vAlign w:val="center"/>
          </w:tcPr>
          <w:p w14:paraId="20F9EB13" w14:textId="77777777" w:rsidR="006E30E7" w:rsidRPr="00E66F78" w:rsidRDefault="006E30E7" w:rsidP="00AD03F2">
            <w:pPr>
              <w:ind w:left="-43"/>
              <w:jc w:val="both"/>
              <w:rPr>
                <w:sz w:val="24"/>
                <w:szCs w:val="24"/>
              </w:rPr>
            </w:pPr>
          </w:p>
        </w:tc>
        <w:tc>
          <w:tcPr>
            <w:tcW w:w="1023" w:type="pct"/>
            <w:vAlign w:val="center"/>
          </w:tcPr>
          <w:p w14:paraId="2EBBFB0A" w14:textId="77777777" w:rsidR="006E30E7" w:rsidRPr="00E66F78" w:rsidRDefault="006E30E7" w:rsidP="00AD03F2">
            <w:pPr>
              <w:jc w:val="center"/>
              <w:rPr>
                <w:b/>
                <w:bCs/>
                <w:sz w:val="24"/>
                <w:szCs w:val="24"/>
              </w:rPr>
            </w:pPr>
          </w:p>
        </w:tc>
        <w:tc>
          <w:tcPr>
            <w:tcW w:w="1313" w:type="pct"/>
            <w:shd w:val="clear" w:color="auto" w:fill="auto"/>
            <w:vAlign w:val="center"/>
          </w:tcPr>
          <w:p w14:paraId="7C9A7EE1" w14:textId="77777777" w:rsidR="006E30E7" w:rsidRPr="00E66F78" w:rsidRDefault="006E30E7" w:rsidP="00AD03F2">
            <w:pPr>
              <w:jc w:val="center"/>
              <w:rPr>
                <w:sz w:val="24"/>
                <w:szCs w:val="24"/>
              </w:rPr>
            </w:pPr>
          </w:p>
        </w:tc>
        <w:tc>
          <w:tcPr>
            <w:tcW w:w="1050" w:type="pct"/>
            <w:shd w:val="clear" w:color="auto" w:fill="auto"/>
            <w:vAlign w:val="center"/>
          </w:tcPr>
          <w:p w14:paraId="4E026C2F" w14:textId="77777777" w:rsidR="006E30E7" w:rsidRPr="00E66F78" w:rsidRDefault="006E30E7" w:rsidP="00AD03F2">
            <w:pPr>
              <w:jc w:val="center"/>
              <w:rPr>
                <w:sz w:val="24"/>
                <w:szCs w:val="24"/>
              </w:rPr>
            </w:pPr>
          </w:p>
        </w:tc>
      </w:tr>
      <w:tr w:rsidR="006E30E7" w:rsidRPr="00E66F78" w14:paraId="65D4BD77" w14:textId="77777777" w:rsidTr="006E30E7">
        <w:trPr>
          <w:cantSplit/>
          <w:trHeight w:val="758"/>
        </w:trPr>
        <w:tc>
          <w:tcPr>
            <w:tcW w:w="305" w:type="pct"/>
            <w:vAlign w:val="center"/>
          </w:tcPr>
          <w:p w14:paraId="773D93FA" w14:textId="09E526A6" w:rsidR="006E30E7" w:rsidRPr="006E30E7" w:rsidRDefault="006E30E7" w:rsidP="00AD03F2">
            <w:pPr>
              <w:jc w:val="center"/>
              <w:rPr>
                <w:b/>
              </w:rPr>
            </w:pPr>
            <w:r w:rsidRPr="006E30E7">
              <w:rPr>
                <w:b/>
              </w:rPr>
              <w:t>1.6</w:t>
            </w:r>
          </w:p>
        </w:tc>
        <w:tc>
          <w:tcPr>
            <w:tcW w:w="1309" w:type="pct"/>
            <w:vMerge/>
            <w:vAlign w:val="center"/>
          </w:tcPr>
          <w:p w14:paraId="1062DBEE" w14:textId="77777777" w:rsidR="006E30E7" w:rsidRPr="00E66F78" w:rsidRDefault="006E30E7" w:rsidP="00AD03F2">
            <w:pPr>
              <w:ind w:left="-43"/>
              <w:jc w:val="both"/>
              <w:rPr>
                <w:sz w:val="24"/>
                <w:szCs w:val="24"/>
              </w:rPr>
            </w:pPr>
          </w:p>
        </w:tc>
        <w:tc>
          <w:tcPr>
            <w:tcW w:w="1023" w:type="pct"/>
            <w:vAlign w:val="center"/>
          </w:tcPr>
          <w:p w14:paraId="3B9BE18C" w14:textId="77777777" w:rsidR="006E30E7" w:rsidRPr="00E66F78" w:rsidRDefault="006E30E7" w:rsidP="00AD03F2">
            <w:pPr>
              <w:jc w:val="center"/>
              <w:rPr>
                <w:b/>
                <w:bCs/>
                <w:sz w:val="24"/>
                <w:szCs w:val="24"/>
              </w:rPr>
            </w:pPr>
          </w:p>
        </w:tc>
        <w:tc>
          <w:tcPr>
            <w:tcW w:w="1313" w:type="pct"/>
            <w:shd w:val="clear" w:color="auto" w:fill="auto"/>
            <w:vAlign w:val="center"/>
          </w:tcPr>
          <w:p w14:paraId="66289884" w14:textId="77777777" w:rsidR="006E30E7" w:rsidRPr="00E66F78" w:rsidRDefault="006E30E7" w:rsidP="00AD03F2">
            <w:pPr>
              <w:jc w:val="center"/>
              <w:rPr>
                <w:sz w:val="24"/>
                <w:szCs w:val="24"/>
              </w:rPr>
            </w:pPr>
          </w:p>
        </w:tc>
        <w:tc>
          <w:tcPr>
            <w:tcW w:w="1050" w:type="pct"/>
            <w:shd w:val="clear" w:color="auto" w:fill="auto"/>
            <w:vAlign w:val="center"/>
          </w:tcPr>
          <w:p w14:paraId="3E6FE5EE" w14:textId="77777777" w:rsidR="006E30E7" w:rsidRPr="00E66F78" w:rsidRDefault="006E30E7" w:rsidP="00AD03F2">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7"/>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0359FB35" w:rsidR="00490259" w:rsidRPr="00280E53" w:rsidRDefault="00490259" w:rsidP="00490259">
      <w:pPr>
        <w:jc w:val="both"/>
        <w:rPr>
          <w:rFonts w:eastAsiaTheme="majorEastAsia"/>
          <w:b/>
          <w:bCs/>
          <w:color w:val="2F5496" w:themeColor="accent1" w:themeShade="BF"/>
          <w:spacing w:val="20"/>
          <w:sz w:val="24"/>
          <w:szCs w:val="24"/>
        </w:rPr>
      </w:pPr>
      <w:r w:rsidRPr="00280E53">
        <w:rPr>
          <w:rFonts w:eastAsiaTheme="majorEastAsia"/>
          <w:b/>
          <w:bCs/>
          <w:color w:val="2F5496" w:themeColor="accent1" w:themeShade="BF"/>
          <w:spacing w:val="20"/>
          <w:sz w:val="24"/>
          <w:szCs w:val="24"/>
        </w:rPr>
        <w:lastRenderedPageBreak/>
        <w:t xml:space="preserve">Załącznik nr </w:t>
      </w:r>
      <w:r w:rsidR="00A77593" w:rsidRPr="00280E53">
        <w:rPr>
          <w:rFonts w:eastAsiaTheme="majorEastAsia"/>
          <w:b/>
          <w:bCs/>
          <w:color w:val="2F5496" w:themeColor="accent1" w:themeShade="BF"/>
          <w:spacing w:val="20"/>
          <w:sz w:val="24"/>
          <w:szCs w:val="24"/>
        </w:rPr>
        <w:t>4</w:t>
      </w:r>
      <w:r w:rsidRPr="00280E53">
        <w:rPr>
          <w:rFonts w:eastAsiaTheme="majorEastAsia"/>
          <w:b/>
          <w:bCs/>
          <w:color w:val="2F5496" w:themeColor="accent1" w:themeShade="BF"/>
          <w:spacing w:val="20"/>
          <w:sz w:val="24"/>
          <w:szCs w:val="24"/>
        </w:rPr>
        <w:t xml:space="preserve">.5 do SWZ </w:t>
      </w:r>
      <w:r w:rsidR="005652FC" w:rsidRPr="00280E53">
        <w:rPr>
          <w:rFonts w:eastAsiaTheme="majorEastAsia"/>
          <w:b/>
          <w:bCs/>
          <w:color w:val="2F5496" w:themeColor="accent1" w:themeShade="BF"/>
          <w:spacing w:val="20"/>
          <w:sz w:val="24"/>
          <w:szCs w:val="24"/>
        </w:rPr>
        <w:t>–</w:t>
      </w:r>
      <w:r w:rsidRPr="00280E53">
        <w:rPr>
          <w:rFonts w:eastAsiaTheme="majorEastAsia"/>
          <w:b/>
          <w:bCs/>
          <w:color w:val="2F5496" w:themeColor="accent1" w:themeShade="BF"/>
          <w:spacing w:val="20"/>
          <w:sz w:val="24"/>
          <w:szCs w:val="24"/>
        </w:rPr>
        <w:t xml:space="preserve"> WYKAZ URZĄDZEŃ LUB WYPOSAŻENIA ZAKŁADU</w:t>
      </w:r>
      <w:r w:rsidR="00280E53">
        <w:rPr>
          <w:rFonts w:eastAsiaTheme="majorEastAsia"/>
          <w:b/>
          <w:bCs/>
          <w:color w:val="2F5496" w:themeColor="accent1" w:themeShade="BF"/>
          <w:spacing w:val="20"/>
          <w:sz w:val="24"/>
          <w:szCs w:val="24"/>
        </w:rPr>
        <w:t xml:space="preserve"> - nie dotycz</w:t>
      </w:r>
    </w:p>
    <w:p w14:paraId="727C8B78" w14:textId="77777777" w:rsidR="008F2B27" w:rsidRPr="00E84FD6" w:rsidRDefault="008F2B27" w:rsidP="00490259">
      <w:pPr>
        <w:rPr>
          <w:b/>
          <w:bCs/>
          <w:strike/>
          <w:sz w:val="24"/>
          <w:szCs w:val="24"/>
        </w:rPr>
      </w:pP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8" w:name="_Hlk106046060"/>
      <w:bookmarkStart w:id="129" w:name="_Hlk156498045"/>
      <w:r w:rsidRPr="008057B2">
        <w:rPr>
          <w:sz w:val="22"/>
          <w:szCs w:val="22"/>
        </w:rPr>
        <w:t xml:space="preserve">Nazwa </w:t>
      </w:r>
      <w:r w:rsidR="00DB4D9E">
        <w:rPr>
          <w:sz w:val="22"/>
          <w:szCs w:val="22"/>
        </w:rPr>
        <w:t>Wykonawcy</w:t>
      </w:r>
      <w:r w:rsidRPr="008057B2">
        <w:rPr>
          <w:sz w:val="22"/>
          <w:szCs w:val="22"/>
        </w:rPr>
        <w:t>: ...................................................................................................................</w:t>
      </w:r>
    </w:p>
    <w:bookmarkEnd w:id="12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9"/>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30"/>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AD03F2">
        <w:trPr>
          <w:trHeight w:val="806"/>
        </w:trPr>
        <w:tc>
          <w:tcPr>
            <w:tcW w:w="1501" w:type="pct"/>
            <w:vAlign w:val="center"/>
          </w:tcPr>
          <w:p w14:paraId="41F3A183" w14:textId="7DE6364F" w:rsidR="00490259" w:rsidRPr="00786E1D" w:rsidRDefault="00490259" w:rsidP="00AD03F2">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D03F2">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AD03F2">
        <w:trPr>
          <w:trHeight w:val="335"/>
        </w:trPr>
        <w:tc>
          <w:tcPr>
            <w:tcW w:w="1501" w:type="pct"/>
          </w:tcPr>
          <w:p w14:paraId="387B29A0" w14:textId="77777777" w:rsidR="00490259" w:rsidRPr="00786E1D" w:rsidRDefault="00490259" w:rsidP="00AD03F2">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AD03F2">
            <w:pPr>
              <w:tabs>
                <w:tab w:val="left" w:pos="720"/>
              </w:tabs>
              <w:snapToGrid w:val="0"/>
              <w:jc w:val="center"/>
              <w:rPr>
                <w:b/>
                <w:i/>
                <w:szCs w:val="18"/>
              </w:rPr>
            </w:pPr>
            <w:r w:rsidRPr="00786E1D">
              <w:rPr>
                <w:b/>
                <w:i/>
                <w:szCs w:val="18"/>
              </w:rPr>
              <w:t>2</w:t>
            </w:r>
          </w:p>
        </w:tc>
      </w:tr>
      <w:tr w:rsidR="00490259" w:rsidRPr="00E66F78" w14:paraId="46FB67D2" w14:textId="77777777" w:rsidTr="00AD03F2">
        <w:trPr>
          <w:trHeight w:val="824"/>
        </w:trPr>
        <w:tc>
          <w:tcPr>
            <w:tcW w:w="1501" w:type="pct"/>
          </w:tcPr>
          <w:p w14:paraId="46BA2EA2" w14:textId="77777777" w:rsidR="00490259" w:rsidRPr="00E66F78" w:rsidRDefault="00490259" w:rsidP="00AD03F2">
            <w:pPr>
              <w:tabs>
                <w:tab w:val="left" w:pos="720"/>
              </w:tabs>
              <w:snapToGrid w:val="0"/>
              <w:rPr>
                <w:b/>
                <w:sz w:val="22"/>
              </w:rPr>
            </w:pPr>
          </w:p>
        </w:tc>
        <w:tc>
          <w:tcPr>
            <w:tcW w:w="3499" w:type="pct"/>
          </w:tcPr>
          <w:p w14:paraId="6F9BCC59" w14:textId="77777777" w:rsidR="00490259" w:rsidRPr="00E66F78" w:rsidRDefault="00490259" w:rsidP="00AD03F2">
            <w:pPr>
              <w:tabs>
                <w:tab w:val="left" w:pos="720"/>
              </w:tabs>
              <w:snapToGrid w:val="0"/>
              <w:rPr>
                <w:b/>
                <w:sz w:val="22"/>
              </w:rPr>
            </w:pPr>
          </w:p>
        </w:tc>
      </w:tr>
      <w:tr w:rsidR="00490259" w:rsidRPr="00E66F78" w14:paraId="25DBB348" w14:textId="77777777" w:rsidTr="00AD03F2">
        <w:trPr>
          <w:trHeight w:val="824"/>
        </w:trPr>
        <w:tc>
          <w:tcPr>
            <w:tcW w:w="1501" w:type="pct"/>
          </w:tcPr>
          <w:p w14:paraId="35CAB5F0" w14:textId="77777777" w:rsidR="00490259" w:rsidRPr="00E66F78" w:rsidRDefault="00490259" w:rsidP="00AD03F2">
            <w:pPr>
              <w:tabs>
                <w:tab w:val="left" w:pos="720"/>
              </w:tabs>
              <w:snapToGrid w:val="0"/>
              <w:rPr>
                <w:b/>
                <w:sz w:val="22"/>
              </w:rPr>
            </w:pPr>
          </w:p>
        </w:tc>
        <w:tc>
          <w:tcPr>
            <w:tcW w:w="3499" w:type="pct"/>
          </w:tcPr>
          <w:p w14:paraId="3CB27913" w14:textId="77777777" w:rsidR="00490259" w:rsidRPr="00E66F78" w:rsidRDefault="00490259" w:rsidP="00AD03F2">
            <w:pPr>
              <w:tabs>
                <w:tab w:val="left" w:pos="720"/>
              </w:tabs>
              <w:snapToGrid w:val="0"/>
              <w:rPr>
                <w:b/>
                <w:sz w:val="22"/>
              </w:rPr>
            </w:pPr>
          </w:p>
        </w:tc>
      </w:tr>
      <w:tr w:rsidR="00490259" w:rsidRPr="00E66F78" w14:paraId="5406319C" w14:textId="77777777" w:rsidTr="00AD03F2">
        <w:trPr>
          <w:trHeight w:val="824"/>
        </w:trPr>
        <w:tc>
          <w:tcPr>
            <w:tcW w:w="1501" w:type="pct"/>
          </w:tcPr>
          <w:p w14:paraId="7879A1C7" w14:textId="77777777" w:rsidR="00490259" w:rsidRPr="00E66F78" w:rsidRDefault="00490259" w:rsidP="00AD03F2">
            <w:pPr>
              <w:tabs>
                <w:tab w:val="left" w:pos="720"/>
              </w:tabs>
              <w:snapToGrid w:val="0"/>
              <w:rPr>
                <w:b/>
                <w:sz w:val="22"/>
              </w:rPr>
            </w:pPr>
          </w:p>
        </w:tc>
        <w:tc>
          <w:tcPr>
            <w:tcW w:w="3499" w:type="pct"/>
          </w:tcPr>
          <w:p w14:paraId="6D403A37" w14:textId="77777777" w:rsidR="00490259" w:rsidRPr="00E66F78" w:rsidRDefault="00490259" w:rsidP="00AD03F2">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AD03F2">
        <w:tc>
          <w:tcPr>
            <w:tcW w:w="3594" w:type="dxa"/>
            <w:vAlign w:val="center"/>
          </w:tcPr>
          <w:p w14:paraId="0CCC4ABA" w14:textId="77777777" w:rsidR="008A46E0" w:rsidRPr="00C1155B" w:rsidRDefault="008A46E0" w:rsidP="00AD03F2">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AD03F2">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AD03F2">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AD03F2">
        <w:tc>
          <w:tcPr>
            <w:tcW w:w="3594" w:type="dxa"/>
          </w:tcPr>
          <w:p w14:paraId="0E0C0A1C" w14:textId="77777777" w:rsidR="008A46E0" w:rsidRPr="00C1155B" w:rsidRDefault="008A46E0" w:rsidP="00AD03F2">
            <w:pPr>
              <w:tabs>
                <w:tab w:val="left" w:pos="851"/>
              </w:tabs>
              <w:rPr>
                <w:sz w:val="22"/>
                <w:szCs w:val="22"/>
              </w:rPr>
            </w:pPr>
          </w:p>
          <w:p w14:paraId="7EEC9116" w14:textId="77777777" w:rsidR="008A46E0" w:rsidRPr="00C1155B" w:rsidRDefault="008A46E0" w:rsidP="00AD03F2">
            <w:pPr>
              <w:tabs>
                <w:tab w:val="left" w:pos="851"/>
              </w:tabs>
              <w:rPr>
                <w:sz w:val="22"/>
                <w:szCs w:val="22"/>
              </w:rPr>
            </w:pPr>
          </w:p>
        </w:tc>
        <w:tc>
          <w:tcPr>
            <w:tcW w:w="2255" w:type="dxa"/>
          </w:tcPr>
          <w:p w14:paraId="5486ECAE" w14:textId="77777777" w:rsidR="008A46E0" w:rsidRPr="00C1155B" w:rsidRDefault="008A46E0" w:rsidP="00AD03F2">
            <w:pPr>
              <w:tabs>
                <w:tab w:val="left" w:pos="851"/>
              </w:tabs>
              <w:rPr>
                <w:sz w:val="22"/>
                <w:szCs w:val="22"/>
              </w:rPr>
            </w:pPr>
          </w:p>
        </w:tc>
        <w:tc>
          <w:tcPr>
            <w:tcW w:w="2792" w:type="dxa"/>
          </w:tcPr>
          <w:p w14:paraId="5732BA6F" w14:textId="77777777" w:rsidR="008A46E0" w:rsidRPr="00C1155B" w:rsidRDefault="008A46E0" w:rsidP="00AD03F2">
            <w:pPr>
              <w:tabs>
                <w:tab w:val="left" w:pos="851"/>
              </w:tabs>
              <w:rPr>
                <w:sz w:val="22"/>
                <w:szCs w:val="22"/>
              </w:rPr>
            </w:pPr>
          </w:p>
        </w:tc>
      </w:tr>
      <w:tr w:rsidR="00C1155B" w:rsidRPr="00C1155B" w14:paraId="13AF3E5A" w14:textId="77777777" w:rsidTr="00AD03F2">
        <w:tc>
          <w:tcPr>
            <w:tcW w:w="3594" w:type="dxa"/>
          </w:tcPr>
          <w:p w14:paraId="04ECD7B8" w14:textId="77777777" w:rsidR="008A46E0" w:rsidRPr="00C1155B" w:rsidRDefault="008A46E0" w:rsidP="00AD03F2">
            <w:pPr>
              <w:tabs>
                <w:tab w:val="left" w:pos="851"/>
              </w:tabs>
              <w:rPr>
                <w:sz w:val="22"/>
                <w:szCs w:val="22"/>
              </w:rPr>
            </w:pPr>
          </w:p>
          <w:p w14:paraId="0D1C5FE6" w14:textId="77777777" w:rsidR="008A46E0" w:rsidRPr="00C1155B" w:rsidRDefault="008A46E0" w:rsidP="00AD03F2">
            <w:pPr>
              <w:tabs>
                <w:tab w:val="left" w:pos="851"/>
              </w:tabs>
              <w:rPr>
                <w:sz w:val="22"/>
                <w:szCs w:val="22"/>
              </w:rPr>
            </w:pPr>
          </w:p>
        </w:tc>
        <w:tc>
          <w:tcPr>
            <w:tcW w:w="2255" w:type="dxa"/>
          </w:tcPr>
          <w:p w14:paraId="1497BAEC" w14:textId="77777777" w:rsidR="008A46E0" w:rsidRPr="00C1155B" w:rsidRDefault="008A46E0" w:rsidP="00AD03F2">
            <w:pPr>
              <w:tabs>
                <w:tab w:val="left" w:pos="851"/>
              </w:tabs>
              <w:rPr>
                <w:sz w:val="22"/>
                <w:szCs w:val="22"/>
              </w:rPr>
            </w:pPr>
          </w:p>
        </w:tc>
        <w:tc>
          <w:tcPr>
            <w:tcW w:w="2792" w:type="dxa"/>
          </w:tcPr>
          <w:p w14:paraId="1BEAA456" w14:textId="77777777" w:rsidR="008A46E0" w:rsidRPr="00C1155B" w:rsidRDefault="008A46E0" w:rsidP="00AD03F2">
            <w:pPr>
              <w:tabs>
                <w:tab w:val="left" w:pos="851"/>
              </w:tabs>
              <w:rPr>
                <w:sz w:val="22"/>
                <w:szCs w:val="22"/>
              </w:rPr>
            </w:pPr>
          </w:p>
        </w:tc>
      </w:tr>
      <w:tr w:rsidR="00C1155B" w:rsidRPr="00C1155B" w14:paraId="13A3DA95" w14:textId="77777777" w:rsidTr="00AD03F2">
        <w:tc>
          <w:tcPr>
            <w:tcW w:w="3594" w:type="dxa"/>
          </w:tcPr>
          <w:p w14:paraId="44F7C4A2" w14:textId="77777777" w:rsidR="008A46E0" w:rsidRPr="00C1155B" w:rsidRDefault="008A46E0" w:rsidP="00AD03F2">
            <w:pPr>
              <w:tabs>
                <w:tab w:val="left" w:pos="851"/>
              </w:tabs>
              <w:rPr>
                <w:sz w:val="22"/>
                <w:szCs w:val="22"/>
              </w:rPr>
            </w:pPr>
          </w:p>
          <w:p w14:paraId="703F4EB2" w14:textId="77777777" w:rsidR="008A46E0" w:rsidRPr="00C1155B" w:rsidRDefault="008A46E0" w:rsidP="00AD03F2">
            <w:pPr>
              <w:tabs>
                <w:tab w:val="left" w:pos="851"/>
              </w:tabs>
              <w:rPr>
                <w:sz w:val="22"/>
                <w:szCs w:val="22"/>
              </w:rPr>
            </w:pPr>
          </w:p>
        </w:tc>
        <w:tc>
          <w:tcPr>
            <w:tcW w:w="2255" w:type="dxa"/>
          </w:tcPr>
          <w:p w14:paraId="47BAE652" w14:textId="77777777" w:rsidR="008A46E0" w:rsidRPr="00C1155B" w:rsidRDefault="008A46E0" w:rsidP="00AD03F2">
            <w:pPr>
              <w:tabs>
                <w:tab w:val="left" w:pos="851"/>
              </w:tabs>
              <w:rPr>
                <w:sz w:val="22"/>
                <w:szCs w:val="22"/>
              </w:rPr>
            </w:pPr>
          </w:p>
        </w:tc>
        <w:tc>
          <w:tcPr>
            <w:tcW w:w="2792" w:type="dxa"/>
          </w:tcPr>
          <w:p w14:paraId="6822A1BE" w14:textId="77777777" w:rsidR="008A46E0" w:rsidRPr="00C1155B" w:rsidRDefault="008A46E0" w:rsidP="00AD03F2">
            <w:pPr>
              <w:tabs>
                <w:tab w:val="left" w:pos="851"/>
              </w:tabs>
              <w:rPr>
                <w:sz w:val="22"/>
                <w:szCs w:val="22"/>
              </w:rPr>
            </w:pPr>
          </w:p>
        </w:tc>
      </w:tr>
      <w:tr w:rsidR="00C1155B" w:rsidRPr="00C1155B" w14:paraId="2EFF103A" w14:textId="77777777" w:rsidTr="00AD03F2">
        <w:tc>
          <w:tcPr>
            <w:tcW w:w="3594" w:type="dxa"/>
          </w:tcPr>
          <w:p w14:paraId="10053077" w14:textId="77777777" w:rsidR="008A46E0" w:rsidRPr="00C1155B" w:rsidRDefault="008A46E0" w:rsidP="00AD03F2">
            <w:pPr>
              <w:tabs>
                <w:tab w:val="left" w:pos="851"/>
              </w:tabs>
              <w:rPr>
                <w:sz w:val="22"/>
                <w:szCs w:val="22"/>
              </w:rPr>
            </w:pPr>
          </w:p>
          <w:p w14:paraId="322110C2" w14:textId="77777777" w:rsidR="008A46E0" w:rsidRPr="00C1155B" w:rsidRDefault="008A46E0" w:rsidP="00AD03F2">
            <w:pPr>
              <w:tabs>
                <w:tab w:val="left" w:pos="851"/>
              </w:tabs>
              <w:rPr>
                <w:sz w:val="22"/>
                <w:szCs w:val="22"/>
              </w:rPr>
            </w:pPr>
          </w:p>
        </w:tc>
        <w:tc>
          <w:tcPr>
            <w:tcW w:w="2255" w:type="dxa"/>
          </w:tcPr>
          <w:p w14:paraId="398CBFEA" w14:textId="77777777" w:rsidR="008A46E0" w:rsidRPr="00C1155B" w:rsidRDefault="008A46E0" w:rsidP="00AD03F2">
            <w:pPr>
              <w:tabs>
                <w:tab w:val="left" w:pos="851"/>
              </w:tabs>
              <w:rPr>
                <w:sz w:val="22"/>
                <w:szCs w:val="22"/>
              </w:rPr>
            </w:pPr>
          </w:p>
        </w:tc>
        <w:tc>
          <w:tcPr>
            <w:tcW w:w="2792" w:type="dxa"/>
          </w:tcPr>
          <w:p w14:paraId="67AB3AE3" w14:textId="77777777" w:rsidR="008A46E0" w:rsidRPr="00C1155B" w:rsidRDefault="008A46E0" w:rsidP="00AD03F2">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31"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3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3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bookmarkStart w:id="13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681BD0">
        <w:rPr>
          <w:sz w:val="22"/>
          <w:szCs w:val="22"/>
          <w:lang w:eastAsia="zh-CN"/>
        </w:rPr>
        <w:t>rachunkowości (Dz. U. z 202</w:t>
      </w:r>
      <w:r w:rsidR="003B54FC" w:rsidRPr="00681BD0">
        <w:rPr>
          <w:sz w:val="22"/>
          <w:szCs w:val="22"/>
          <w:lang w:eastAsia="zh-CN"/>
        </w:rPr>
        <w:t>3</w:t>
      </w:r>
      <w:r w:rsidRPr="00681BD0">
        <w:rPr>
          <w:sz w:val="22"/>
          <w:szCs w:val="22"/>
          <w:lang w:eastAsia="zh-CN"/>
        </w:rPr>
        <w:t xml:space="preserve"> r. poz. </w:t>
      </w:r>
      <w:r w:rsidR="003B54FC" w:rsidRPr="00681BD0">
        <w:rPr>
          <w:sz w:val="22"/>
          <w:szCs w:val="22"/>
          <w:lang w:eastAsia="zh-CN"/>
        </w:rPr>
        <w:t>120, 295 z późn. zm.</w:t>
      </w:r>
      <w:r w:rsidRPr="00681BD0">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3"/>
    <w:p w14:paraId="5D876EBA" w14:textId="77777777" w:rsidR="00490259" w:rsidRPr="0080151F"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F0849" w:rsidRDefault="00A95C13" w:rsidP="00A95C13">
      <w:pPr>
        <w:jc w:val="both"/>
        <w:rPr>
          <w:i/>
          <w:iCs/>
          <w:sz w:val="22"/>
          <w:szCs w:val="22"/>
        </w:rPr>
      </w:pPr>
      <w:r w:rsidRPr="00AF0849">
        <w:rPr>
          <w:i/>
          <w:iCs/>
          <w:sz w:val="22"/>
          <w:szCs w:val="22"/>
        </w:rPr>
        <w:t>(w przypadku wersji elektronicznej)</w:t>
      </w:r>
    </w:p>
    <w:p w14:paraId="3F833916" w14:textId="77777777" w:rsidR="00A95C13" w:rsidRPr="00AF0849" w:rsidRDefault="00A95C13" w:rsidP="000C23F8">
      <w:pPr>
        <w:jc w:val="both"/>
        <w:rPr>
          <w:b/>
          <w:bCs/>
          <w:sz w:val="22"/>
          <w:szCs w:val="22"/>
        </w:rPr>
      </w:pPr>
    </w:p>
    <w:p w14:paraId="612D120B" w14:textId="64738A08" w:rsidR="000C23F8" w:rsidRPr="00AF0849" w:rsidRDefault="00A95C13" w:rsidP="000C23F8">
      <w:pPr>
        <w:jc w:val="both"/>
        <w:rPr>
          <w:b/>
          <w:bCs/>
          <w:sz w:val="22"/>
          <w:szCs w:val="22"/>
        </w:rPr>
      </w:pPr>
      <w:r w:rsidRPr="00AF0849">
        <w:rPr>
          <w:b/>
          <w:bCs/>
          <w:sz w:val="22"/>
          <w:szCs w:val="22"/>
        </w:rPr>
        <w:t>lub</w:t>
      </w:r>
    </w:p>
    <w:p w14:paraId="1ACD58C1" w14:textId="77777777" w:rsidR="00A95C13" w:rsidRPr="00AF0849" w:rsidRDefault="00A95C13" w:rsidP="000C23F8">
      <w:pPr>
        <w:jc w:val="both"/>
        <w:rPr>
          <w:b/>
          <w:bCs/>
          <w:sz w:val="22"/>
          <w:szCs w:val="22"/>
        </w:rPr>
      </w:pPr>
    </w:p>
    <w:p w14:paraId="219B491F" w14:textId="2831D537" w:rsidR="00A95C13" w:rsidRPr="00AF0849" w:rsidRDefault="00A95C13" w:rsidP="000C23F8">
      <w:pPr>
        <w:jc w:val="both"/>
        <w:rPr>
          <w:sz w:val="22"/>
          <w:szCs w:val="22"/>
        </w:rPr>
      </w:pPr>
      <w:r w:rsidRPr="00AF0849">
        <w:rPr>
          <w:sz w:val="22"/>
          <w:szCs w:val="22"/>
        </w:rPr>
        <w:t>Umowa została zawarta w dniu ……….  w ……………….</w:t>
      </w:r>
    </w:p>
    <w:p w14:paraId="10E9627A" w14:textId="221DD8F5" w:rsidR="00A95C13" w:rsidRPr="00AF0849" w:rsidRDefault="00A95C13" w:rsidP="000C23F8">
      <w:pPr>
        <w:jc w:val="both"/>
        <w:rPr>
          <w:i/>
          <w:iCs/>
          <w:sz w:val="22"/>
          <w:szCs w:val="22"/>
        </w:rPr>
      </w:pPr>
      <w:r w:rsidRPr="00AF0849">
        <w:rPr>
          <w:i/>
          <w:iCs/>
          <w:sz w:val="22"/>
          <w:szCs w:val="22"/>
        </w:rPr>
        <w:t>(w przypadku wersji papierowej)</w:t>
      </w:r>
    </w:p>
    <w:p w14:paraId="6E18F908" w14:textId="74C7A9D6" w:rsidR="00A95C13" w:rsidRPr="00AF0849"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6" w:name="_Hlk67825429"/>
      <w:bookmarkEnd w:id="13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AD03F2">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AD03F2">
            <w:pPr>
              <w:widowControl w:val="0"/>
              <w:jc w:val="center"/>
              <w:rPr>
                <w:sz w:val="18"/>
                <w:szCs w:val="18"/>
              </w:rPr>
            </w:pPr>
          </w:p>
          <w:p w14:paraId="48E9F504" w14:textId="77777777" w:rsidR="00F62369" w:rsidRPr="00C1155B" w:rsidRDefault="00F62369" w:rsidP="00AD03F2">
            <w:pPr>
              <w:widowControl w:val="0"/>
              <w:jc w:val="center"/>
              <w:rPr>
                <w:sz w:val="18"/>
                <w:szCs w:val="18"/>
              </w:rPr>
            </w:pPr>
          </w:p>
          <w:p w14:paraId="5269841A" w14:textId="77777777" w:rsidR="00F62369" w:rsidRPr="00C1155B" w:rsidRDefault="00F62369" w:rsidP="00AD03F2">
            <w:pPr>
              <w:widowControl w:val="0"/>
              <w:jc w:val="center"/>
              <w:rPr>
                <w:sz w:val="18"/>
                <w:szCs w:val="18"/>
              </w:rPr>
            </w:pPr>
          </w:p>
          <w:p w14:paraId="34FDB7A2" w14:textId="77777777" w:rsidR="00F62369" w:rsidRPr="00C1155B" w:rsidRDefault="00F62369" w:rsidP="00AD03F2">
            <w:pPr>
              <w:widowControl w:val="0"/>
              <w:jc w:val="center"/>
              <w:rPr>
                <w:sz w:val="18"/>
                <w:szCs w:val="18"/>
              </w:rPr>
            </w:pPr>
          </w:p>
          <w:p w14:paraId="047A81B2" w14:textId="77777777" w:rsidR="00F62369" w:rsidRPr="00C1155B" w:rsidRDefault="00F62369" w:rsidP="00AD03F2">
            <w:pPr>
              <w:widowControl w:val="0"/>
              <w:jc w:val="center"/>
              <w:rPr>
                <w:sz w:val="18"/>
                <w:szCs w:val="18"/>
              </w:rPr>
            </w:pPr>
          </w:p>
          <w:p w14:paraId="6ACE33D9" w14:textId="77777777" w:rsidR="00F62369" w:rsidRPr="00C1155B" w:rsidRDefault="00F62369" w:rsidP="00AD03F2">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AD03F2">
            <w:pPr>
              <w:widowControl w:val="0"/>
              <w:jc w:val="center"/>
              <w:rPr>
                <w:sz w:val="18"/>
                <w:szCs w:val="18"/>
              </w:rPr>
            </w:pPr>
          </w:p>
          <w:p w14:paraId="5CA6D7D8" w14:textId="77777777" w:rsidR="00F62369" w:rsidRPr="00C1155B" w:rsidRDefault="00F62369" w:rsidP="00AD03F2">
            <w:pPr>
              <w:widowControl w:val="0"/>
              <w:jc w:val="center"/>
              <w:rPr>
                <w:sz w:val="18"/>
                <w:szCs w:val="18"/>
              </w:rPr>
            </w:pPr>
          </w:p>
          <w:p w14:paraId="07B373E8" w14:textId="77777777" w:rsidR="00F62369" w:rsidRPr="00C1155B" w:rsidRDefault="00F62369" w:rsidP="00AD03F2">
            <w:pPr>
              <w:widowControl w:val="0"/>
              <w:jc w:val="center"/>
              <w:rPr>
                <w:sz w:val="18"/>
                <w:szCs w:val="18"/>
              </w:rPr>
            </w:pPr>
          </w:p>
          <w:p w14:paraId="0A72371E" w14:textId="77777777" w:rsidR="00F62369" w:rsidRPr="00C1155B" w:rsidRDefault="00F62369" w:rsidP="00AD03F2">
            <w:pPr>
              <w:widowControl w:val="0"/>
              <w:jc w:val="center"/>
              <w:rPr>
                <w:sz w:val="18"/>
                <w:szCs w:val="18"/>
              </w:rPr>
            </w:pPr>
          </w:p>
          <w:p w14:paraId="5AB93757" w14:textId="77777777" w:rsidR="00F62369" w:rsidRPr="00C1155B" w:rsidRDefault="00F62369" w:rsidP="00AD03F2">
            <w:pPr>
              <w:widowControl w:val="0"/>
              <w:jc w:val="center"/>
              <w:rPr>
                <w:sz w:val="18"/>
                <w:szCs w:val="18"/>
              </w:rPr>
            </w:pPr>
          </w:p>
          <w:p w14:paraId="0E8CDC5A" w14:textId="77777777" w:rsidR="00F62369" w:rsidRPr="00C1155B" w:rsidRDefault="00F62369" w:rsidP="00AD03F2">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AD03F2">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AD03F2">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AD03F2">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AD03F2">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AD03F2">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AD03F2">
        <w:trPr>
          <w:trHeight w:val="564"/>
        </w:trPr>
        <w:tc>
          <w:tcPr>
            <w:tcW w:w="1250" w:type="pct"/>
            <w:vAlign w:val="center"/>
          </w:tcPr>
          <w:p w14:paraId="1E9B2E54" w14:textId="77777777" w:rsidR="00F62369" w:rsidRPr="00C1155B" w:rsidRDefault="00F62369" w:rsidP="00AD03F2">
            <w:pPr>
              <w:widowControl w:val="0"/>
              <w:jc w:val="center"/>
              <w:rPr>
                <w:sz w:val="18"/>
                <w:szCs w:val="18"/>
              </w:rPr>
            </w:pPr>
          </w:p>
          <w:p w14:paraId="424D180B" w14:textId="77777777" w:rsidR="00F62369" w:rsidRPr="00C1155B" w:rsidRDefault="00F62369" w:rsidP="00AD03F2">
            <w:pPr>
              <w:widowControl w:val="0"/>
              <w:jc w:val="center"/>
              <w:rPr>
                <w:sz w:val="18"/>
                <w:szCs w:val="18"/>
              </w:rPr>
            </w:pPr>
          </w:p>
          <w:p w14:paraId="22A03B6F" w14:textId="77777777" w:rsidR="00F62369" w:rsidRPr="00C1155B" w:rsidRDefault="00F62369" w:rsidP="00AD03F2">
            <w:pPr>
              <w:widowControl w:val="0"/>
              <w:jc w:val="center"/>
              <w:rPr>
                <w:sz w:val="18"/>
                <w:szCs w:val="18"/>
              </w:rPr>
            </w:pPr>
          </w:p>
          <w:p w14:paraId="7814D834" w14:textId="77777777" w:rsidR="00F62369" w:rsidRPr="00C1155B" w:rsidRDefault="00F62369" w:rsidP="00AD03F2">
            <w:pPr>
              <w:widowControl w:val="0"/>
              <w:jc w:val="center"/>
              <w:rPr>
                <w:sz w:val="18"/>
                <w:szCs w:val="18"/>
              </w:rPr>
            </w:pPr>
          </w:p>
          <w:p w14:paraId="52B73CA6" w14:textId="77777777" w:rsidR="00F62369" w:rsidRPr="00C1155B" w:rsidRDefault="00F62369" w:rsidP="00AD03F2">
            <w:pPr>
              <w:widowControl w:val="0"/>
              <w:jc w:val="center"/>
              <w:rPr>
                <w:sz w:val="18"/>
                <w:szCs w:val="18"/>
              </w:rPr>
            </w:pPr>
          </w:p>
          <w:p w14:paraId="5A9E8C96" w14:textId="77777777" w:rsidR="00F62369" w:rsidRPr="00C1155B" w:rsidRDefault="00F62369" w:rsidP="00AD03F2">
            <w:pPr>
              <w:ind w:left="22"/>
              <w:jc w:val="center"/>
              <w:rPr>
                <w:sz w:val="18"/>
                <w:szCs w:val="18"/>
              </w:rPr>
            </w:pPr>
          </w:p>
        </w:tc>
        <w:tc>
          <w:tcPr>
            <w:tcW w:w="1250" w:type="pct"/>
            <w:vAlign w:val="center"/>
          </w:tcPr>
          <w:p w14:paraId="0F843FFF" w14:textId="77777777" w:rsidR="00F62369" w:rsidRPr="00C1155B" w:rsidRDefault="00F62369" w:rsidP="00AD03F2">
            <w:pPr>
              <w:widowControl w:val="0"/>
              <w:jc w:val="center"/>
              <w:rPr>
                <w:sz w:val="18"/>
                <w:szCs w:val="18"/>
              </w:rPr>
            </w:pPr>
          </w:p>
          <w:p w14:paraId="5F97C385" w14:textId="77777777" w:rsidR="00F62369" w:rsidRPr="00C1155B" w:rsidRDefault="00F62369" w:rsidP="00AD03F2">
            <w:pPr>
              <w:widowControl w:val="0"/>
              <w:jc w:val="center"/>
              <w:rPr>
                <w:sz w:val="18"/>
                <w:szCs w:val="18"/>
              </w:rPr>
            </w:pPr>
          </w:p>
          <w:p w14:paraId="5C34B3C2" w14:textId="77777777" w:rsidR="00F62369" w:rsidRPr="00C1155B" w:rsidRDefault="00F62369" w:rsidP="00AD03F2">
            <w:pPr>
              <w:widowControl w:val="0"/>
              <w:jc w:val="center"/>
              <w:rPr>
                <w:sz w:val="18"/>
                <w:szCs w:val="18"/>
              </w:rPr>
            </w:pPr>
          </w:p>
          <w:p w14:paraId="6CE10FA3" w14:textId="77777777" w:rsidR="00F62369" w:rsidRPr="00C1155B" w:rsidRDefault="00F62369" w:rsidP="00AD03F2">
            <w:pPr>
              <w:widowControl w:val="0"/>
              <w:jc w:val="center"/>
              <w:rPr>
                <w:sz w:val="18"/>
                <w:szCs w:val="18"/>
              </w:rPr>
            </w:pPr>
          </w:p>
          <w:p w14:paraId="1121CB37" w14:textId="77777777" w:rsidR="00F62369" w:rsidRPr="00C1155B" w:rsidRDefault="00F62369" w:rsidP="00AD03F2">
            <w:pPr>
              <w:widowControl w:val="0"/>
              <w:jc w:val="center"/>
              <w:rPr>
                <w:sz w:val="18"/>
                <w:szCs w:val="18"/>
              </w:rPr>
            </w:pPr>
          </w:p>
          <w:p w14:paraId="587DBF24" w14:textId="77777777" w:rsidR="00F62369" w:rsidRPr="00C1155B" w:rsidRDefault="00F62369" w:rsidP="00AD03F2">
            <w:pPr>
              <w:widowControl w:val="0"/>
              <w:ind w:left="34" w:hanging="34"/>
              <w:jc w:val="center"/>
              <w:rPr>
                <w:sz w:val="18"/>
                <w:szCs w:val="18"/>
              </w:rPr>
            </w:pPr>
          </w:p>
        </w:tc>
        <w:tc>
          <w:tcPr>
            <w:tcW w:w="1250" w:type="pct"/>
            <w:vAlign w:val="center"/>
          </w:tcPr>
          <w:p w14:paraId="6B1AB0D3" w14:textId="77777777" w:rsidR="00F62369" w:rsidRPr="00C1155B" w:rsidRDefault="00F62369" w:rsidP="00AD03F2">
            <w:pPr>
              <w:widowControl w:val="0"/>
              <w:jc w:val="center"/>
              <w:rPr>
                <w:sz w:val="18"/>
                <w:szCs w:val="18"/>
              </w:rPr>
            </w:pPr>
          </w:p>
          <w:p w14:paraId="79FE8C4E" w14:textId="77777777" w:rsidR="00F62369" w:rsidRPr="00C1155B" w:rsidRDefault="00F62369" w:rsidP="00AD03F2">
            <w:pPr>
              <w:widowControl w:val="0"/>
              <w:jc w:val="center"/>
              <w:rPr>
                <w:sz w:val="18"/>
                <w:szCs w:val="18"/>
              </w:rPr>
            </w:pPr>
          </w:p>
          <w:p w14:paraId="35597DB4" w14:textId="77777777" w:rsidR="00F62369" w:rsidRPr="00C1155B" w:rsidRDefault="00F62369" w:rsidP="00AD03F2">
            <w:pPr>
              <w:widowControl w:val="0"/>
              <w:jc w:val="center"/>
              <w:rPr>
                <w:sz w:val="18"/>
                <w:szCs w:val="18"/>
              </w:rPr>
            </w:pPr>
          </w:p>
          <w:p w14:paraId="4538357C" w14:textId="77777777" w:rsidR="00F62369" w:rsidRPr="00C1155B" w:rsidRDefault="00F62369" w:rsidP="00AD03F2">
            <w:pPr>
              <w:widowControl w:val="0"/>
              <w:jc w:val="center"/>
              <w:rPr>
                <w:sz w:val="18"/>
                <w:szCs w:val="18"/>
              </w:rPr>
            </w:pPr>
          </w:p>
          <w:p w14:paraId="1868C0BF" w14:textId="77777777" w:rsidR="00F62369" w:rsidRPr="00C1155B" w:rsidRDefault="00F62369" w:rsidP="00AD03F2">
            <w:pPr>
              <w:widowControl w:val="0"/>
              <w:jc w:val="center"/>
              <w:rPr>
                <w:sz w:val="18"/>
                <w:szCs w:val="18"/>
              </w:rPr>
            </w:pPr>
          </w:p>
          <w:p w14:paraId="05B72C0B" w14:textId="77777777" w:rsidR="00F62369" w:rsidRPr="00C1155B" w:rsidRDefault="00F62369" w:rsidP="00AD03F2">
            <w:pPr>
              <w:widowControl w:val="0"/>
              <w:jc w:val="center"/>
              <w:rPr>
                <w:sz w:val="18"/>
                <w:szCs w:val="18"/>
              </w:rPr>
            </w:pPr>
          </w:p>
        </w:tc>
        <w:tc>
          <w:tcPr>
            <w:tcW w:w="1250" w:type="pct"/>
            <w:vAlign w:val="center"/>
          </w:tcPr>
          <w:p w14:paraId="5F214E80" w14:textId="77777777" w:rsidR="00F62369" w:rsidRPr="00C1155B" w:rsidRDefault="00F62369" w:rsidP="00AD03F2">
            <w:pPr>
              <w:widowControl w:val="0"/>
              <w:jc w:val="center"/>
              <w:rPr>
                <w:sz w:val="18"/>
                <w:szCs w:val="18"/>
              </w:rPr>
            </w:pPr>
          </w:p>
          <w:p w14:paraId="1BCD80A9" w14:textId="77777777" w:rsidR="00F62369" w:rsidRPr="00C1155B" w:rsidRDefault="00F62369" w:rsidP="00AD03F2">
            <w:pPr>
              <w:widowControl w:val="0"/>
              <w:jc w:val="center"/>
              <w:rPr>
                <w:sz w:val="18"/>
                <w:szCs w:val="18"/>
              </w:rPr>
            </w:pPr>
          </w:p>
          <w:p w14:paraId="35CD860C" w14:textId="77777777" w:rsidR="00F62369" w:rsidRPr="00C1155B" w:rsidRDefault="00F62369" w:rsidP="00AD03F2">
            <w:pPr>
              <w:widowControl w:val="0"/>
              <w:jc w:val="center"/>
              <w:rPr>
                <w:sz w:val="18"/>
                <w:szCs w:val="18"/>
              </w:rPr>
            </w:pPr>
          </w:p>
          <w:p w14:paraId="289C4C1C" w14:textId="77777777" w:rsidR="00F62369" w:rsidRPr="00C1155B" w:rsidRDefault="00F62369" w:rsidP="00AD03F2">
            <w:pPr>
              <w:widowControl w:val="0"/>
              <w:jc w:val="center"/>
              <w:rPr>
                <w:sz w:val="18"/>
                <w:szCs w:val="18"/>
              </w:rPr>
            </w:pPr>
          </w:p>
          <w:p w14:paraId="0F20882B" w14:textId="77777777" w:rsidR="00F62369" w:rsidRPr="00C1155B" w:rsidRDefault="00F62369" w:rsidP="00AD03F2">
            <w:pPr>
              <w:widowControl w:val="0"/>
              <w:jc w:val="center"/>
              <w:rPr>
                <w:sz w:val="18"/>
                <w:szCs w:val="18"/>
              </w:rPr>
            </w:pPr>
          </w:p>
          <w:p w14:paraId="6E14A3B9" w14:textId="77777777" w:rsidR="00F62369" w:rsidRPr="00C1155B" w:rsidRDefault="00F62369" w:rsidP="00AD03F2">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AF0849" w:rsidRDefault="007B558F" w:rsidP="007B558F">
      <w:pPr>
        <w:rPr>
          <w:i/>
          <w:sz w:val="22"/>
          <w:szCs w:val="22"/>
        </w:rPr>
      </w:pPr>
      <w:r w:rsidRPr="00AF0849">
        <w:rPr>
          <w:i/>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AF0849" w:rsidRDefault="007B558F" w:rsidP="007B558F">
      <w:pPr>
        <w:jc w:val="both"/>
        <w:rPr>
          <w:sz w:val="22"/>
          <w:szCs w:val="22"/>
        </w:rPr>
      </w:pPr>
      <w:r w:rsidRPr="00AF0849">
        <w:rPr>
          <w:i/>
          <w:sz w:val="22"/>
          <w:szCs w:val="22"/>
        </w:rPr>
        <w:t>(w przypadku spółki kapitałowej)</w:t>
      </w:r>
      <w:r w:rsidRPr="00AF0849">
        <w:rPr>
          <w:sz w:val="22"/>
          <w:szCs w:val="22"/>
        </w:rPr>
        <w:t xml:space="preserve">  </w:t>
      </w:r>
    </w:p>
    <w:p w14:paraId="0FDFEA90" w14:textId="77777777" w:rsidR="007B558F" w:rsidRPr="00AF0849" w:rsidRDefault="007B558F" w:rsidP="007B558F">
      <w:pPr>
        <w:jc w:val="both"/>
        <w:rPr>
          <w:sz w:val="22"/>
          <w:szCs w:val="22"/>
        </w:rPr>
      </w:pPr>
      <w:r w:rsidRPr="00AF0849">
        <w:rPr>
          <w:sz w:val="22"/>
          <w:szCs w:val="22"/>
        </w:rPr>
        <w:t xml:space="preserve">……………………… z siedzibą ……………. przy ul. ………………, kod pocztowy ……………., zarejestrowana przez Sąd Rejonowy …………… w …………. pod numerem KRS ………………, wysokość kapitału zakładowego: …………… zł, REGON: …………., NIP ……………, </w:t>
      </w:r>
    </w:p>
    <w:p w14:paraId="1C3662AB" w14:textId="77777777" w:rsidR="007B558F" w:rsidRPr="00AF0849" w:rsidRDefault="007B558F" w:rsidP="007B558F">
      <w:pPr>
        <w:jc w:val="both"/>
        <w:rPr>
          <w:sz w:val="22"/>
          <w:szCs w:val="22"/>
        </w:rPr>
      </w:pPr>
      <w:r w:rsidRPr="00AF0849">
        <w:rPr>
          <w:sz w:val="22"/>
          <w:szCs w:val="22"/>
        </w:rPr>
        <w:t xml:space="preserve">zwana w treści Umowy </w:t>
      </w:r>
      <w:r w:rsidRPr="00AF0849">
        <w:rPr>
          <w:b/>
          <w:sz w:val="22"/>
          <w:szCs w:val="22"/>
        </w:rPr>
        <w:t>Wykonawcą</w:t>
      </w:r>
      <w:r w:rsidRPr="00AF0849">
        <w:rPr>
          <w:sz w:val="22"/>
          <w:szCs w:val="22"/>
        </w:rPr>
        <w:t>, reprezentowana przez osoby umocowane.</w:t>
      </w:r>
    </w:p>
    <w:p w14:paraId="6D73F11E" w14:textId="77777777" w:rsidR="007B558F" w:rsidRPr="00AF0849" w:rsidRDefault="007B558F" w:rsidP="007B558F">
      <w:pPr>
        <w:ind w:left="720"/>
        <w:rPr>
          <w:sz w:val="10"/>
          <w:szCs w:val="10"/>
        </w:rPr>
      </w:pPr>
    </w:p>
    <w:p w14:paraId="13F5F22E" w14:textId="77777777" w:rsidR="007B558F" w:rsidRPr="00AF0849" w:rsidRDefault="007B558F" w:rsidP="007B558F">
      <w:pPr>
        <w:rPr>
          <w:sz w:val="22"/>
          <w:szCs w:val="22"/>
        </w:rPr>
      </w:pPr>
      <w:r w:rsidRPr="00AF0849">
        <w:rPr>
          <w:i/>
          <w:sz w:val="22"/>
          <w:szCs w:val="22"/>
        </w:rPr>
        <w:t>(w przypadku spółki cywilnej)</w:t>
      </w:r>
    </w:p>
    <w:p w14:paraId="5D587FF0" w14:textId="77777777" w:rsidR="007B558F" w:rsidRPr="00AF0849" w:rsidRDefault="007B558F" w:rsidP="007B558F">
      <w:pPr>
        <w:jc w:val="both"/>
        <w:rPr>
          <w:sz w:val="22"/>
          <w:szCs w:val="22"/>
        </w:rPr>
      </w:pPr>
      <w:r w:rsidRPr="00AF0849">
        <w:rPr>
          <w:b/>
          <w:sz w:val="22"/>
          <w:szCs w:val="22"/>
        </w:rPr>
        <w:t>Pan/Pani</w:t>
      </w:r>
      <w:r w:rsidRPr="00AF0849">
        <w:rPr>
          <w:sz w:val="22"/>
          <w:szCs w:val="22"/>
        </w:rPr>
        <w:t xml:space="preserve"> ………………………………… zarejestrowany/a w Centralnej Ewidencji i Informacji o Działalności Gospodarczej, NIP: ………………..</w:t>
      </w:r>
    </w:p>
    <w:p w14:paraId="273100FE" w14:textId="77777777" w:rsidR="007B558F" w:rsidRPr="00AF0849" w:rsidRDefault="007B558F" w:rsidP="007B558F">
      <w:pPr>
        <w:jc w:val="both"/>
        <w:rPr>
          <w:sz w:val="22"/>
          <w:szCs w:val="22"/>
        </w:rPr>
      </w:pPr>
      <w:r w:rsidRPr="00AF0849">
        <w:rPr>
          <w:b/>
          <w:sz w:val="22"/>
          <w:szCs w:val="22"/>
        </w:rPr>
        <w:t>Pan/Pani</w:t>
      </w:r>
      <w:r w:rsidRPr="00AF0849">
        <w:rPr>
          <w:sz w:val="22"/>
          <w:szCs w:val="22"/>
        </w:rPr>
        <w:t xml:space="preserve"> ………………………………… zarejestrowany/a w Centralnej Ewidencji i Informacji o Działalności Gospodarczej, NIP: ………………..</w:t>
      </w:r>
    </w:p>
    <w:p w14:paraId="1DFFCBD8" w14:textId="77777777" w:rsidR="007B558F" w:rsidRPr="00AF0849" w:rsidRDefault="007B558F" w:rsidP="007B558F">
      <w:pPr>
        <w:jc w:val="both"/>
        <w:rPr>
          <w:sz w:val="22"/>
          <w:szCs w:val="22"/>
        </w:rPr>
      </w:pPr>
      <w:r w:rsidRPr="00AF0849">
        <w:rPr>
          <w:b/>
          <w:sz w:val="22"/>
          <w:szCs w:val="22"/>
        </w:rPr>
        <w:t>wspólnie prowadzący działalność gospodarczą w formie spółki cywilnej</w:t>
      </w:r>
      <w:r w:rsidRPr="00AF0849">
        <w:rPr>
          <w:sz w:val="22"/>
          <w:szCs w:val="22"/>
        </w:rPr>
        <w:t xml:space="preserve"> pod nazwą ……….….  z siedzibą w ……………………………  ul………………………, NIP: ……………….. zwanej w treści Umowy </w:t>
      </w:r>
      <w:r w:rsidRPr="00AF0849">
        <w:rPr>
          <w:b/>
          <w:sz w:val="22"/>
          <w:szCs w:val="22"/>
        </w:rPr>
        <w:t>Wykonawcą</w:t>
      </w:r>
      <w:r w:rsidRPr="00AF0849">
        <w:rPr>
          <w:sz w:val="22"/>
          <w:szCs w:val="22"/>
        </w:rPr>
        <w:t>, reprezentowanej przez osoby umocowane.</w:t>
      </w:r>
    </w:p>
    <w:p w14:paraId="793BE074" w14:textId="77777777" w:rsidR="007B558F" w:rsidRPr="00AF0849" w:rsidRDefault="007B558F" w:rsidP="007B558F">
      <w:pPr>
        <w:ind w:left="720"/>
        <w:jc w:val="both"/>
        <w:rPr>
          <w:sz w:val="10"/>
          <w:szCs w:val="10"/>
        </w:rPr>
      </w:pPr>
    </w:p>
    <w:p w14:paraId="091EAAD2" w14:textId="77777777" w:rsidR="007B558F" w:rsidRPr="00AF0849" w:rsidRDefault="007B558F" w:rsidP="007B558F">
      <w:pPr>
        <w:rPr>
          <w:sz w:val="22"/>
          <w:szCs w:val="22"/>
        </w:rPr>
      </w:pPr>
      <w:r w:rsidRPr="00AF0849">
        <w:rPr>
          <w:i/>
          <w:sz w:val="22"/>
          <w:szCs w:val="22"/>
        </w:rPr>
        <w:t>(w przypadku Konsorcjum)</w:t>
      </w:r>
    </w:p>
    <w:p w14:paraId="788BE452" w14:textId="77777777" w:rsidR="007B558F" w:rsidRPr="00AF0849" w:rsidRDefault="007B558F" w:rsidP="007B558F">
      <w:pPr>
        <w:rPr>
          <w:sz w:val="22"/>
          <w:szCs w:val="22"/>
        </w:rPr>
      </w:pPr>
      <w:r w:rsidRPr="00AF0849">
        <w:rPr>
          <w:sz w:val="22"/>
          <w:szCs w:val="22"/>
        </w:rPr>
        <w:t>Konsorcjum firm:</w:t>
      </w:r>
    </w:p>
    <w:p w14:paraId="29C31A2C" w14:textId="77777777" w:rsidR="007B558F" w:rsidRPr="00895B8E" w:rsidRDefault="007B558F">
      <w:pPr>
        <w:numPr>
          <w:ilvl w:val="1"/>
          <w:numId w:val="54"/>
        </w:numPr>
        <w:tabs>
          <w:tab w:val="clear" w:pos="785"/>
        </w:tabs>
        <w:ind w:left="284" w:hanging="284"/>
        <w:jc w:val="both"/>
        <w:rPr>
          <w:sz w:val="22"/>
          <w:szCs w:val="22"/>
        </w:rPr>
      </w:pPr>
      <w:r w:rsidRPr="00AF0849">
        <w:rPr>
          <w:b/>
          <w:sz w:val="22"/>
          <w:szCs w:val="22"/>
        </w:rPr>
        <w:t>Lider</w:t>
      </w:r>
      <w:r w:rsidRPr="00AF0849">
        <w:rPr>
          <w:sz w:val="22"/>
          <w:szCs w:val="22"/>
        </w:rPr>
        <w:t xml:space="preserve"> -  ……………….... z siedzibą ………………. przy ul. …………, kod pocztowy ………., zarejestrowana przez Sąd Rejonowy …………………….… w ……………………. pod numerem </w:t>
      </w:r>
      <w:r w:rsidRPr="00895B8E">
        <w:rPr>
          <w:sz w:val="22"/>
          <w:szCs w:val="22"/>
        </w:rPr>
        <w:t>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AD03F2">
        <w:trPr>
          <w:trHeight w:val="20"/>
          <w:tblHeader/>
        </w:trPr>
        <w:tc>
          <w:tcPr>
            <w:tcW w:w="5000" w:type="pct"/>
            <w:shd w:val="clear" w:color="auto" w:fill="auto"/>
            <w:vAlign w:val="center"/>
          </w:tcPr>
          <w:p w14:paraId="21C33289" w14:textId="77777777" w:rsidR="003B54FC" w:rsidRPr="00682747" w:rsidRDefault="003B54FC" w:rsidP="00AD03F2">
            <w:pPr>
              <w:widowControl w:val="0"/>
              <w:tabs>
                <w:tab w:val="left" w:pos="284"/>
                <w:tab w:val="left" w:pos="851"/>
              </w:tabs>
              <w:ind w:left="284" w:hanging="284"/>
              <w:jc w:val="center"/>
            </w:pPr>
            <w:bookmarkStart w:id="137" w:name="_Hlk163038647"/>
          </w:p>
          <w:p w14:paraId="5876810B" w14:textId="77777777" w:rsidR="003B54FC" w:rsidRPr="00682747" w:rsidRDefault="003B54FC" w:rsidP="003B54FC">
            <w:pPr>
              <w:widowControl w:val="0"/>
              <w:tabs>
                <w:tab w:val="left" w:pos="851"/>
              </w:tabs>
              <w:ind w:left="26" w:hanging="26"/>
              <w:jc w:val="center"/>
            </w:pPr>
            <w:r w:rsidRPr="00682747">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682747" w:rsidRDefault="003B54FC" w:rsidP="00AD03F2">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682747" w:rsidRDefault="003B54FC" w:rsidP="00AD03F2">
            <w:pPr>
              <w:widowControl w:val="0"/>
              <w:tabs>
                <w:tab w:val="left" w:pos="284"/>
                <w:tab w:val="left" w:pos="851"/>
              </w:tabs>
              <w:ind w:left="284" w:hanging="284"/>
              <w:jc w:val="center"/>
              <w:rPr>
                <w:b/>
                <w:bCs/>
                <w:color w:val="00B050"/>
              </w:rPr>
            </w:pPr>
            <w:r w:rsidRPr="00682747">
              <w:rPr>
                <w:b/>
                <w:bCs/>
                <w:sz w:val="22"/>
                <w:szCs w:val="22"/>
                <w:shd w:val="clear" w:color="auto" w:fill="F2F2F2" w:themeFill="background1" w:themeFillShade="F2"/>
              </w:rPr>
              <w:t>WYKONAWC</w:t>
            </w:r>
            <w:r w:rsidRPr="00682747">
              <w:rPr>
                <w:b/>
                <w:bCs/>
                <w:sz w:val="22"/>
                <w:szCs w:val="22"/>
              </w:rPr>
              <w:t>A</w:t>
            </w:r>
          </w:p>
        </w:tc>
      </w:tr>
      <w:tr w:rsidR="003B54FC" w:rsidRPr="00F9365E" w14:paraId="40AECB2A" w14:textId="77777777" w:rsidTr="00AD03F2">
        <w:trPr>
          <w:trHeight w:val="1020"/>
        </w:trPr>
        <w:tc>
          <w:tcPr>
            <w:tcW w:w="5000" w:type="pct"/>
            <w:vAlign w:val="center"/>
          </w:tcPr>
          <w:p w14:paraId="7156EA9E" w14:textId="77777777" w:rsidR="003B54FC" w:rsidRPr="00682747" w:rsidRDefault="003B54FC" w:rsidP="00AD03F2">
            <w:pPr>
              <w:widowControl w:val="0"/>
              <w:jc w:val="center"/>
              <w:rPr>
                <w:color w:val="00B050"/>
                <w:sz w:val="18"/>
                <w:szCs w:val="18"/>
              </w:rPr>
            </w:pPr>
          </w:p>
          <w:p w14:paraId="2E7394B4" w14:textId="77777777" w:rsidR="003B54FC" w:rsidRPr="00682747" w:rsidRDefault="003B54FC" w:rsidP="00AD03F2">
            <w:pPr>
              <w:widowControl w:val="0"/>
              <w:jc w:val="center"/>
              <w:rPr>
                <w:color w:val="00B050"/>
                <w:sz w:val="18"/>
                <w:szCs w:val="18"/>
              </w:rPr>
            </w:pPr>
          </w:p>
          <w:p w14:paraId="231C870C" w14:textId="77777777" w:rsidR="003B54FC" w:rsidRPr="00682747" w:rsidRDefault="003B54FC" w:rsidP="00AD03F2">
            <w:pPr>
              <w:widowControl w:val="0"/>
              <w:jc w:val="center"/>
              <w:rPr>
                <w:color w:val="00B050"/>
                <w:sz w:val="18"/>
                <w:szCs w:val="18"/>
              </w:rPr>
            </w:pPr>
          </w:p>
          <w:p w14:paraId="1875A00B" w14:textId="77777777" w:rsidR="003B54FC" w:rsidRPr="00682747" w:rsidRDefault="003B54FC" w:rsidP="00AD03F2">
            <w:pPr>
              <w:widowControl w:val="0"/>
              <w:jc w:val="center"/>
              <w:rPr>
                <w:color w:val="00B050"/>
                <w:sz w:val="18"/>
                <w:szCs w:val="18"/>
              </w:rPr>
            </w:pPr>
          </w:p>
          <w:p w14:paraId="738980D0" w14:textId="77777777" w:rsidR="003B54FC" w:rsidRPr="00682747" w:rsidRDefault="003B54FC" w:rsidP="00AD03F2">
            <w:pPr>
              <w:widowControl w:val="0"/>
              <w:jc w:val="center"/>
              <w:rPr>
                <w:color w:val="00B050"/>
                <w:sz w:val="18"/>
                <w:szCs w:val="18"/>
              </w:rPr>
            </w:pPr>
          </w:p>
          <w:p w14:paraId="7D1F9BF4" w14:textId="77777777" w:rsidR="003B54FC" w:rsidRPr="00682747" w:rsidRDefault="003B54FC" w:rsidP="00AD03F2">
            <w:pPr>
              <w:widowControl w:val="0"/>
              <w:tabs>
                <w:tab w:val="left" w:pos="284"/>
                <w:tab w:val="left" w:pos="851"/>
              </w:tabs>
              <w:ind w:left="284" w:hanging="284"/>
              <w:jc w:val="center"/>
              <w:rPr>
                <w:b/>
                <w:bCs/>
                <w:color w:val="00B050"/>
                <w:lang w:val="en-US"/>
              </w:rPr>
            </w:pPr>
          </w:p>
        </w:tc>
      </w:tr>
      <w:bookmarkEnd w:id="137"/>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643EF5D7"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BE4A66">
              <w:rPr>
                <w:noProof/>
                <w:webHidden/>
              </w:rPr>
              <w:t>44</w:t>
            </w:r>
            <w:r w:rsidR="00760E93">
              <w:rPr>
                <w:noProof/>
                <w:webHidden/>
              </w:rPr>
              <w:fldChar w:fldCharType="end"/>
            </w:r>
          </w:hyperlink>
        </w:p>
        <w:p w14:paraId="38FF727C" w14:textId="281A8BE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BE4A66">
              <w:rPr>
                <w:noProof/>
                <w:webHidden/>
              </w:rPr>
              <w:t>44</w:t>
            </w:r>
            <w:r>
              <w:rPr>
                <w:noProof/>
                <w:webHidden/>
              </w:rPr>
              <w:fldChar w:fldCharType="end"/>
            </w:r>
          </w:hyperlink>
        </w:p>
        <w:p w14:paraId="3AD7D032" w14:textId="77D2492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BE4A66">
              <w:rPr>
                <w:noProof/>
                <w:webHidden/>
              </w:rPr>
              <w:t>44</w:t>
            </w:r>
            <w:r>
              <w:rPr>
                <w:noProof/>
                <w:webHidden/>
              </w:rPr>
              <w:fldChar w:fldCharType="end"/>
            </w:r>
          </w:hyperlink>
        </w:p>
        <w:p w14:paraId="045ADD24" w14:textId="7AACF0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BE4A66">
              <w:rPr>
                <w:noProof/>
                <w:webHidden/>
              </w:rPr>
              <w:t>45</w:t>
            </w:r>
            <w:r>
              <w:rPr>
                <w:noProof/>
                <w:webHidden/>
              </w:rPr>
              <w:fldChar w:fldCharType="end"/>
            </w:r>
          </w:hyperlink>
        </w:p>
        <w:p w14:paraId="2CE272CA" w14:textId="0F117F9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BE4A66">
              <w:rPr>
                <w:noProof/>
                <w:webHidden/>
              </w:rPr>
              <w:t>46</w:t>
            </w:r>
            <w:r>
              <w:rPr>
                <w:noProof/>
                <w:webHidden/>
              </w:rPr>
              <w:fldChar w:fldCharType="end"/>
            </w:r>
          </w:hyperlink>
        </w:p>
        <w:p w14:paraId="065A7884" w14:textId="58BE584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BE4A66">
              <w:rPr>
                <w:noProof/>
                <w:webHidden/>
              </w:rPr>
              <w:t>46</w:t>
            </w:r>
            <w:r>
              <w:rPr>
                <w:noProof/>
                <w:webHidden/>
              </w:rPr>
              <w:fldChar w:fldCharType="end"/>
            </w:r>
          </w:hyperlink>
        </w:p>
        <w:p w14:paraId="57CE1E38" w14:textId="27311D7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BE4A66">
              <w:rPr>
                <w:noProof/>
                <w:webHidden/>
              </w:rPr>
              <w:t>47</w:t>
            </w:r>
            <w:r>
              <w:rPr>
                <w:noProof/>
                <w:webHidden/>
              </w:rPr>
              <w:fldChar w:fldCharType="end"/>
            </w:r>
          </w:hyperlink>
        </w:p>
        <w:p w14:paraId="196A2203" w14:textId="102FD56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BE4A66">
              <w:rPr>
                <w:noProof/>
                <w:webHidden/>
              </w:rPr>
              <w:t>49</w:t>
            </w:r>
            <w:r>
              <w:rPr>
                <w:noProof/>
                <w:webHidden/>
              </w:rPr>
              <w:fldChar w:fldCharType="end"/>
            </w:r>
          </w:hyperlink>
        </w:p>
        <w:p w14:paraId="17A79480" w14:textId="798636C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BE4A66">
              <w:rPr>
                <w:noProof/>
                <w:webHidden/>
              </w:rPr>
              <w:t>49</w:t>
            </w:r>
            <w:r>
              <w:rPr>
                <w:noProof/>
                <w:webHidden/>
              </w:rPr>
              <w:fldChar w:fldCharType="end"/>
            </w:r>
          </w:hyperlink>
        </w:p>
        <w:p w14:paraId="12F8A9F3" w14:textId="0BC5888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BE4A66">
              <w:rPr>
                <w:noProof/>
                <w:webHidden/>
              </w:rPr>
              <w:t>49</w:t>
            </w:r>
            <w:r>
              <w:rPr>
                <w:noProof/>
                <w:webHidden/>
              </w:rPr>
              <w:fldChar w:fldCharType="end"/>
            </w:r>
          </w:hyperlink>
        </w:p>
        <w:p w14:paraId="689C92A3" w14:textId="6BF54CE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BE4A66">
              <w:rPr>
                <w:noProof/>
                <w:webHidden/>
              </w:rPr>
              <w:t>50</w:t>
            </w:r>
            <w:r>
              <w:rPr>
                <w:noProof/>
                <w:webHidden/>
              </w:rPr>
              <w:fldChar w:fldCharType="end"/>
            </w:r>
          </w:hyperlink>
        </w:p>
        <w:p w14:paraId="59B25C5E" w14:textId="15AD43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BE4A66">
              <w:rPr>
                <w:noProof/>
                <w:webHidden/>
              </w:rPr>
              <w:t>51</w:t>
            </w:r>
            <w:r>
              <w:rPr>
                <w:noProof/>
                <w:webHidden/>
              </w:rPr>
              <w:fldChar w:fldCharType="end"/>
            </w:r>
          </w:hyperlink>
        </w:p>
        <w:p w14:paraId="2A8E643B" w14:textId="2CA898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BE4A66">
              <w:rPr>
                <w:noProof/>
                <w:webHidden/>
              </w:rPr>
              <w:t>52</w:t>
            </w:r>
            <w:r>
              <w:rPr>
                <w:noProof/>
                <w:webHidden/>
              </w:rPr>
              <w:fldChar w:fldCharType="end"/>
            </w:r>
          </w:hyperlink>
        </w:p>
        <w:p w14:paraId="33A7FC5B" w14:textId="7E1DD81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BE4A66">
              <w:rPr>
                <w:noProof/>
                <w:webHidden/>
              </w:rPr>
              <w:t>54</w:t>
            </w:r>
            <w:r>
              <w:rPr>
                <w:noProof/>
                <w:webHidden/>
              </w:rPr>
              <w:fldChar w:fldCharType="end"/>
            </w:r>
          </w:hyperlink>
        </w:p>
        <w:p w14:paraId="4E890F7E" w14:textId="22BB59D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BE4A66">
              <w:rPr>
                <w:noProof/>
                <w:webHidden/>
              </w:rPr>
              <w:t>55</w:t>
            </w:r>
            <w:r>
              <w:rPr>
                <w:noProof/>
                <w:webHidden/>
              </w:rPr>
              <w:fldChar w:fldCharType="end"/>
            </w:r>
          </w:hyperlink>
        </w:p>
        <w:p w14:paraId="7B2425D8" w14:textId="35FBA14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BE4A66">
              <w:rPr>
                <w:noProof/>
                <w:webHidden/>
              </w:rPr>
              <w:t>57</w:t>
            </w:r>
            <w:r>
              <w:rPr>
                <w:noProof/>
                <w:webHidden/>
              </w:rPr>
              <w:fldChar w:fldCharType="end"/>
            </w:r>
          </w:hyperlink>
        </w:p>
        <w:p w14:paraId="34CCBDD7" w14:textId="3D697C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BE4A66">
              <w:rPr>
                <w:noProof/>
                <w:webHidden/>
              </w:rPr>
              <w:t>57</w:t>
            </w:r>
            <w:r>
              <w:rPr>
                <w:noProof/>
                <w:webHidden/>
              </w:rPr>
              <w:fldChar w:fldCharType="end"/>
            </w:r>
          </w:hyperlink>
        </w:p>
        <w:p w14:paraId="2D9BAA03" w14:textId="0AACFAA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BE4A66">
              <w:rPr>
                <w:noProof/>
                <w:webHidden/>
              </w:rPr>
              <w:t>57</w:t>
            </w:r>
            <w:r>
              <w:rPr>
                <w:noProof/>
                <w:webHidden/>
              </w:rPr>
              <w:fldChar w:fldCharType="end"/>
            </w:r>
          </w:hyperlink>
        </w:p>
        <w:p w14:paraId="47D604D0" w14:textId="0DF007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BE4A66">
              <w:rPr>
                <w:noProof/>
                <w:webHidden/>
              </w:rPr>
              <w:t>58</w:t>
            </w:r>
            <w:r>
              <w:rPr>
                <w:noProof/>
                <w:webHidden/>
              </w:rPr>
              <w:fldChar w:fldCharType="end"/>
            </w:r>
          </w:hyperlink>
        </w:p>
        <w:p w14:paraId="78838397" w14:textId="0987B17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BE4A66">
              <w:rPr>
                <w:noProof/>
                <w:webHidden/>
              </w:rPr>
              <w:t>58</w:t>
            </w:r>
            <w:r>
              <w:rPr>
                <w:noProof/>
                <w:webHidden/>
              </w:rPr>
              <w:fldChar w:fldCharType="end"/>
            </w:r>
          </w:hyperlink>
        </w:p>
        <w:p w14:paraId="685C2480" w14:textId="51AFEF8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BE4A66">
              <w:rPr>
                <w:noProof/>
                <w:webHidden/>
              </w:rPr>
              <w:t>59</w:t>
            </w:r>
            <w:r>
              <w:rPr>
                <w:noProof/>
                <w:webHidden/>
              </w:rPr>
              <w:fldChar w:fldCharType="end"/>
            </w:r>
          </w:hyperlink>
        </w:p>
        <w:p w14:paraId="31F12B07" w14:textId="0D1B1A7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BE4A66">
              <w:rPr>
                <w:noProof/>
                <w:webHidden/>
              </w:rPr>
              <w:t>59</w:t>
            </w:r>
            <w:r>
              <w:rPr>
                <w:noProof/>
                <w:webHidden/>
              </w:rPr>
              <w:fldChar w:fldCharType="end"/>
            </w:r>
          </w:hyperlink>
        </w:p>
        <w:p w14:paraId="0C0C6DEF" w14:textId="158E52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BE4A66">
              <w:rPr>
                <w:noProof/>
                <w:webHidden/>
              </w:rPr>
              <w:t>59</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6"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8" w:name="_Toc64016200"/>
      <w:bookmarkStart w:id="139" w:name="_Toc106095860"/>
      <w:bookmarkStart w:id="140" w:name="_Toc106096300"/>
      <w:bookmarkStart w:id="141" w:name="_Toc106096404"/>
      <w:bookmarkStart w:id="142" w:name="_Toc148612298"/>
      <w:bookmarkStart w:id="143" w:name="_Hlk67825483"/>
      <w:r w:rsidRPr="000C23F8">
        <w:t>§ 1. Podstawa zawarcia Umowy</w:t>
      </w:r>
      <w:bookmarkEnd w:id="138"/>
      <w:bookmarkEnd w:id="139"/>
      <w:bookmarkEnd w:id="140"/>
      <w:bookmarkEnd w:id="141"/>
      <w:bookmarkEnd w:id="142"/>
    </w:p>
    <w:p w14:paraId="16A3B8FC" w14:textId="798AEFC0" w:rsidR="000C23F8" w:rsidRPr="00936EC0" w:rsidRDefault="000C23F8">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682747" w:rsidRPr="00682747">
        <w:rPr>
          <w:sz w:val="22"/>
          <w:szCs w:val="22"/>
        </w:rPr>
        <w:t>Wykonanie aktualizacji projektu budowlanego zamiennego pt.: „Rekultywacja i zagospodarowanie zwałowisk pogórniczych zlokalizowanych w sąsiedztwie zakładu górniczego KWK ROW Ruch „Marcel” w Radlinie poprzez ukształtowanie bryły krajobrazowej do rzędnej +350 m n.p.m.”, opracowanego w maju 2021 roku</w:t>
      </w:r>
      <w:r w:rsidR="00936EC0" w:rsidRPr="00936EC0">
        <w:rPr>
          <w:sz w:val="22"/>
          <w:szCs w:val="22"/>
        </w:rPr>
        <w:t xml:space="preserve"> </w:t>
      </w:r>
      <w:r w:rsidRPr="00936EC0">
        <w:rPr>
          <w:sz w:val="22"/>
          <w:szCs w:val="22"/>
        </w:rPr>
        <w:t xml:space="preserve">(nr sprawy </w:t>
      </w:r>
      <w:r w:rsidR="00936EC0" w:rsidRPr="00936EC0">
        <w:rPr>
          <w:sz w:val="22"/>
          <w:szCs w:val="22"/>
        </w:rPr>
        <w:t>492500164</w:t>
      </w:r>
      <w:r w:rsidRPr="00936EC0">
        <w:rPr>
          <w:sz w:val="22"/>
          <w:szCs w:val="22"/>
        </w:rPr>
        <w:t>)</w:t>
      </w:r>
    </w:p>
    <w:p w14:paraId="71B53A15" w14:textId="79DD3AAC" w:rsidR="000C23F8" w:rsidRPr="000C0BCE" w:rsidRDefault="000C23F8">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4" w:name="_Hlk106017812"/>
      <w:bookmarkEnd w:id="143"/>
    </w:p>
    <w:p w14:paraId="2AA2865F" w14:textId="77777777" w:rsidR="000C23F8" w:rsidRPr="00E66F78" w:rsidRDefault="000C23F8" w:rsidP="000C23F8">
      <w:pPr>
        <w:pStyle w:val="Nagwek2"/>
      </w:pPr>
      <w:bookmarkStart w:id="145" w:name="_Toc64016201"/>
      <w:bookmarkStart w:id="146" w:name="_Toc106095861"/>
      <w:bookmarkStart w:id="147" w:name="_Toc106096301"/>
      <w:bookmarkStart w:id="148" w:name="_Toc106096405"/>
      <w:bookmarkStart w:id="149" w:name="_Toc148612299"/>
      <w:r w:rsidRPr="00E66F78">
        <w:t>§</w:t>
      </w:r>
      <w:r>
        <w:t xml:space="preserve"> </w:t>
      </w:r>
      <w:r w:rsidRPr="00E66F78">
        <w:t>2. Przedmiot Umowy</w:t>
      </w:r>
      <w:bookmarkEnd w:id="145"/>
      <w:bookmarkEnd w:id="146"/>
      <w:bookmarkEnd w:id="147"/>
      <w:bookmarkEnd w:id="148"/>
      <w:bookmarkEnd w:id="149"/>
    </w:p>
    <w:p w14:paraId="3809B8E3" w14:textId="4CAA0A6C" w:rsidR="000C23F8" w:rsidRPr="00F8529D" w:rsidRDefault="000C23F8">
      <w:pPr>
        <w:numPr>
          <w:ilvl w:val="0"/>
          <w:numId w:val="72"/>
        </w:numPr>
        <w:spacing w:line="259" w:lineRule="auto"/>
        <w:jc w:val="both"/>
        <w:rPr>
          <w:sz w:val="22"/>
          <w:szCs w:val="22"/>
        </w:rPr>
      </w:pPr>
      <w:r w:rsidRPr="00936EC0">
        <w:rPr>
          <w:sz w:val="22"/>
          <w:szCs w:val="22"/>
        </w:rPr>
        <w:t>Przedmiotem Umowy jest ………………………………………..</w:t>
      </w:r>
      <w:r w:rsidR="000E40FD" w:rsidRPr="00936EC0">
        <w:rPr>
          <w:sz w:val="22"/>
          <w:szCs w:val="22"/>
        </w:rPr>
        <w:t xml:space="preserve"> </w:t>
      </w:r>
      <w:bookmarkStart w:id="150" w:name="_Hlk146741672"/>
      <w:r w:rsidR="000E40FD" w:rsidRPr="00936EC0">
        <w:rPr>
          <w:sz w:val="22"/>
          <w:szCs w:val="22"/>
        </w:rPr>
        <w:t>(przedmiot Umowy w dalszej</w:t>
      </w:r>
      <w:r w:rsidR="000E40FD" w:rsidRPr="00F8529D">
        <w:rPr>
          <w:sz w:val="22"/>
          <w:szCs w:val="22"/>
        </w:rPr>
        <w:t xml:space="preserve">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72"/>
        </w:numPr>
        <w:spacing w:line="259" w:lineRule="auto"/>
        <w:ind w:hanging="357"/>
        <w:jc w:val="both"/>
        <w:rPr>
          <w:sz w:val="22"/>
          <w:szCs w:val="22"/>
        </w:rPr>
      </w:pPr>
      <w:bookmarkStart w:id="151" w:name="_Hlk67825626"/>
      <w:bookmarkEnd w:id="15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7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5F1CEB47" w:rsidR="000C23F8" w:rsidRPr="008B48AD" w:rsidRDefault="000C23F8">
      <w:pPr>
        <w:numPr>
          <w:ilvl w:val="0"/>
          <w:numId w:val="72"/>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A92793">
        <w:rPr>
          <w:sz w:val="22"/>
          <w:szCs w:val="22"/>
        </w:rPr>
        <w:t>.</w:t>
      </w:r>
    </w:p>
    <w:p w14:paraId="006D1AB9" w14:textId="737AFA3A" w:rsidR="000C23F8" w:rsidRPr="00886D56" w:rsidRDefault="000C23F8">
      <w:pPr>
        <w:numPr>
          <w:ilvl w:val="0"/>
          <w:numId w:val="72"/>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79DE96E4" w:rsidR="000C23F8" w:rsidRPr="00F8529D" w:rsidRDefault="000C23F8">
      <w:pPr>
        <w:numPr>
          <w:ilvl w:val="0"/>
          <w:numId w:val="72"/>
        </w:numPr>
        <w:spacing w:line="259" w:lineRule="auto"/>
        <w:ind w:left="357"/>
        <w:jc w:val="both"/>
        <w:rPr>
          <w:sz w:val="22"/>
          <w:szCs w:val="22"/>
        </w:rPr>
      </w:pPr>
      <w:r w:rsidRPr="008953DB">
        <w:rPr>
          <w:sz w:val="22"/>
          <w:szCs w:val="22"/>
        </w:rPr>
        <w:t xml:space="preserve">Realizacja </w:t>
      </w:r>
      <w:r w:rsidRPr="00AF0849">
        <w:rPr>
          <w:sz w:val="22"/>
          <w:szCs w:val="22"/>
        </w:rPr>
        <w:t xml:space="preserve">Umowy </w:t>
      </w:r>
      <w:r w:rsidRPr="00AF0849">
        <w:rPr>
          <w:i/>
          <w:iCs/>
          <w:strike/>
          <w:sz w:val="22"/>
          <w:szCs w:val="22"/>
        </w:rPr>
        <w:t>wymaga/</w:t>
      </w:r>
      <w:r w:rsidRPr="00AF0849">
        <w:rPr>
          <w:i/>
          <w:iCs/>
          <w:sz w:val="22"/>
          <w:szCs w:val="22"/>
        </w:rPr>
        <w:t>nie wymaga</w:t>
      </w:r>
      <w:r w:rsidRPr="00AF0849">
        <w:rPr>
          <w:sz w:val="22"/>
          <w:szCs w:val="22"/>
        </w:rPr>
        <w:t xml:space="preserve"> świadczenia usług przez Zamawiającego na rzecz Wykonawcy na podstawie odrębnej umowy </w:t>
      </w:r>
      <w:bookmarkStart w:id="152" w:name="_Hlk146741712"/>
      <w:r w:rsidRPr="00AF0849">
        <w:rPr>
          <w:sz w:val="22"/>
          <w:szCs w:val="22"/>
        </w:rPr>
        <w:t>(</w:t>
      </w:r>
      <w:r w:rsidR="006C04A7" w:rsidRPr="00AF0849">
        <w:rPr>
          <w:sz w:val="22"/>
          <w:szCs w:val="22"/>
        </w:rPr>
        <w:t xml:space="preserve">dalej </w:t>
      </w:r>
      <w:r w:rsidR="006C04A7" w:rsidRPr="00F8529D">
        <w:rPr>
          <w:sz w:val="22"/>
          <w:szCs w:val="22"/>
        </w:rPr>
        <w:t xml:space="preserve">jako </w:t>
      </w:r>
      <w:r w:rsidRPr="00F8529D">
        <w:rPr>
          <w:b/>
          <w:bCs/>
          <w:sz w:val="22"/>
          <w:szCs w:val="22"/>
        </w:rPr>
        <w:t>Umowa Przychodowa</w:t>
      </w:r>
      <w:r w:rsidRPr="00F8529D">
        <w:rPr>
          <w:sz w:val="22"/>
          <w:szCs w:val="22"/>
        </w:rPr>
        <w:t xml:space="preserve">). </w:t>
      </w:r>
      <w:bookmarkEnd w:id="152"/>
    </w:p>
    <w:p w14:paraId="3FAB7D67" w14:textId="77777777" w:rsidR="000C23F8" w:rsidRPr="008953DB" w:rsidRDefault="000C23F8">
      <w:pPr>
        <w:numPr>
          <w:ilvl w:val="0"/>
          <w:numId w:val="72"/>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4"/>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53" w:name="_Toc64016202"/>
      <w:bookmarkStart w:id="154" w:name="_Toc106095862"/>
      <w:bookmarkStart w:id="155" w:name="_Toc106096302"/>
      <w:bookmarkStart w:id="156" w:name="_Toc106096406"/>
      <w:bookmarkStart w:id="157" w:name="_Toc148612300"/>
      <w:r w:rsidRPr="00E66F78">
        <w:t>§</w:t>
      </w:r>
      <w:r>
        <w:t xml:space="preserve"> </w:t>
      </w:r>
      <w:r w:rsidRPr="00E66F78">
        <w:t>3. Cena i sposób rozliczeń</w:t>
      </w:r>
      <w:bookmarkEnd w:id="153"/>
      <w:bookmarkEnd w:id="154"/>
      <w:bookmarkEnd w:id="155"/>
      <w:bookmarkEnd w:id="156"/>
      <w:bookmarkEnd w:id="157"/>
    </w:p>
    <w:p w14:paraId="09AEAF3B" w14:textId="77777777" w:rsidR="00F5692A" w:rsidRPr="00681415" w:rsidRDefault="00F5692A">
      <w:pPr>
        <w:numPr>
          <w:ilvl w:val="0"/>
          <w:numId w:val="42"/>
        </w:numPr>
        <w:spacing w:line="259" w:lineRule="auto"/>
        <w:ind w:hanging="357"/>
        <w:jc w:val="both"/>
        <w:rPr>
          <w:sz w:val="22"/>
          <w:szCs w:val="22"/>
        </w:rPr>
      </w:pPr>
      <w:r w:rsidRPr="00AF0849">
        <w:rPr>
          <w:sz w:val="22"/>
          <w:szCs w:val="22"/>
        </w:rPr>
        <w:t xml:space="preserve">Wartość Umowy wynosi/ nie przekroczy :  </w:t>
      </w:r>
      <w:r w:rsidRPr="00681415">
        <w:rPr>
          <w:sz w:val="22"/>
          <w:szCs w:val="22"/>
        </w:rPr>
        <w:t>……………… zł netto.</w:t>
      </w:r>
    </w:p>
    <w:p w14:paraId="4AD6E146" w14:textId="77777777" w:rsidR="00F5692A" w:rsidRPr="00F8529D" w:rsidRDefault="00F5692A">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5711C4D4" w:rsidR="00F5692A" w:rsidRPr="00860B96" w:rsidRDefault="00F5692A">
      <w:pPr>
        <w:numPr>
          <w:ilvl w:val="0"/>
          <w:numId w:val="42"/>
        </w:numPr>
        <w:spacing w:line="259" w:lineRule="auto"/>
        <w:ind w:hanging="357"/>
        <w:jc w:val="both"/>
        <w:rPr>
          <w:sz w:val="22"/>
          <w:szCs w:val="22"/>
        </w:rPr>
      </w:pPr>
      <w:bookmarkStart w:id="158" w:name="_Hlk189812621"/>
      <w:r w:rsidRPr="00860B96">
        <w:rPr>
          <w:sz w:val="22"/>
          <w:szCs w:val="22"/>
        </w:rPr>
        <w:t xml:space="preserve">Cena netto </w:t>
      </w:r>
      <w:r w:rsidR="00682747" w:rsidRPr="00860B96">
        <w:rPr>
          <w:sz w:val="22"/>
          <w:szCs w:val="22"/>
        </w:rPr>
        <w:t xml:space="preserve">dla rozliczenia poszczególnych etapów usługi </w:t>
      </w:r>
      <w:r w:rsidRPr="00860B96">
        <w:rPr>
          <w:sz w:val="22"/>
          <w:szCs w:val="22"/>
        </w:rPr>
        <w:t>usługi/</w:t>
      </w:r>
      <w:r w:rsidRPr="00860B96">
        <w:rPr>
          <w:strike/>
          <w:sz w:val="22"/>
          <w:szCs w:val="22"/>
        </w:rPr>
        <w:t>dostawy</w:t>
      </w:r>
      <w:r w:rsidRPr="00860B96">
        <w:rPr>
          <w:sz w:val="22"/>
          <w:szCs w:val="22"/>
        </w:rPr>
        <w:t xml:space="preserve"> wynosi: </w:t>
      </w:r>
    </w:p>
    <w:p w14:paraId="21BDC603" w14:textId="1A023208" w:rsidR="00082248" w:rsidRPr="00860B96" w:rsidRDefault="00082248" w:rsidP="00082248">
      <w:pPr>
        <w:pStyle w:val="Akapitzlist"/>
        <w:numPr>
          <w:ilvl w:val="2"/>
          <w:numId w:val="42"/>
        </w:numPr>
        <w:spacing w:before="120"/>
        <w:ind w:left="709"/>
        <w:jc w:val="both"/>
        <w:rPr>
          <w:sz w:val="22"/>
          <w:szCs w:val="22"/>
        </w:rPr>
      </w:pPr>
      <w:r w:rsidRPr="00860B96">
        <w:rPr>
          <w:sz w:val="22"/>
          <w:szCs w:val="22"/>
        </w:rPr>
        <w:t>Zakres objęty zadaniem nr 1 (90% wartości umowy):</w:t>
      </w:r>
    </w:p>
    <w:p w14:paraId="7711AB6F" w14:textId="66BEB737" w:rsidR="00082248" w:rsidRPr="00860B96" w:rsidRDefault="004B6C9A" w:rsidP="00082248">
      <w:pPr>
        <w:pStyle w:val="Akapitzlist"/>
        <w:numPr>
          <w:ilvl w:val="0"/>
          <w:numId w:val="78"/>
        </w:numPr>
        <w:spacing w:before="120"/>
        <w:jc w:val="both"/>
        <w:rPr>
          <w:sz w:val="22"/>
          <w:szCs w:val="22"/>
        </w:rPr>
      </w:pPr>
      <w:r w:rsidRPr="00860B96">
        <w:rPr>
          <w:sz w:val="22"/>
          <w:szCs w:val="22"/>
        </w:rPr>
        <w:t xml:space="preserve">Etap I - </w:t>
      </w:r>
      <w:r w:rsidR="00082248" w:rsidRPr="00860B96">
        <w:rPr>
          <w:sz w:val="22"/>
          <w:szCs w:val="22"/>
        </w:rPr>
        <w:t>75% wartości zadania po złożeniu wniosku o zamiennym pozwoleniu na budowę ………. zł netto</w:t>
      </w:r>
    </w:p>
    <w:p w14:paraId="086233BD" w14:textId="7CF47582" w:rsidR="00082248" w:rsidRPr="00860B96" w:rsidRDefault="004B6C9A" w:rsidP="00082248">
      <w:pPr>
        <w:pStyle w:val="Akapitzlist"/>
        <w:numPr>
          <w:ilvl w:val="0"/>
          <w:numId w:val="78"/>
        </w:numPr>
        <w:spacing w:before="120"/>
        <w:jc w:val="both"/>
        <w:rPr>
          <w:sz w:val="22"/>
          <w:szCs w:val="22"/>
        </w:rPr>
      </w:pPr>
      <w:r w:rsidRPr="00860B96">
        <w:rPr>
          <w:sz w:val="22"/>
          <w:szCs w:val="22"/>
        </w:rPr>
        <w:t xml:space="preserve">Etap II - </w:t>
      </w:r>
      <w:r w:rsidR="00082248" w:rsidRPr="00860B96">
        <w:rPr>
          <w:sz w:val="22"/>
          <w:szCs w:val="22"/>
        </w:rPr>
        <w:t xml:space="preserve">25% po uzyskaniu prawomocnej decyzji zamiennej ………. zł netto </w:t>
      </w:r>
    </w:p>
    <w:p w14:paraId="3A679A8C" w14:textId="5B75489C" w:rsidR="00082248" w:rsidRPr="00860B96" w:rsidRDefault="00082248" w:rsidP="00082248">
      <w:pPr>
        <w:pStyle w:val="Akapitzlist"/>
        <w:numPr>
          <w:ilvl w:val="0"/>
          <w:numId w:val="42"/>
        </w:numPr>
        <w:spacing w:before="120"/>
        <w:jc w:val="both"/>
        <w:rPr>
          <w:sz w:val="22"/>
          <w:szCs w:val="22"/>
        </w:rPr>
      </w:pPr>
      <w:r w:rsidRPr="00860B96">
        <w:rPr>
          <w:sz w:val="22"/>
          <w:szCs w:val="22"/>
        </w:rPr>
        <w:t>Zakres objęty zadaniem nr 2 (10% wartości umowy)</w:t>
      </w:r>
    </w:p>
    <w:p w14:paraId="33A0D23D" w14:textId="6A9A93DA" w:rsidR="00082248" w:rsidRPr="00860B96" w:rsidRDefault="00082248" w:rsidP="00082248">
      <w:pPr>
        <w:pStyle w:val="Akapitzlist"/>
        <w:numPr>
          <w:ilvl w:val="0"/>
          <w:numId w:val="78"/>
        </w:numPr>
        <w:spacing w:before="120"/>
        <w:jc w:val="both"/>
        <w:rPr>
          <w:sz w:val="22"/>
          <w:szCs w:val="22"/>
        </w:rPr>
      </w:pPr>
      <w:r w:rsidRPr="00860B96">
        <w:rPr>
          <w:sz w:val="22"/>
          <w:szCs w:val="22"/>
        </w:rPr>
        <w:t xml:space="preserve">2% wartości zadania po każdym roku trwania nadzoru autorskiego …………. zł/rok netto . </w:t>
      </w:r>
    </w:p>
    <w:bookmarkEnd w:id="158"/>
    <w:p w14:paraId="074E11E4" w14:textId="77777777" w:rsidR="00F5692A" w:rsidRPr="00F8529D" w:rsidRDefault="00F5692A">
      <w:pPr>
        <w:numPr>
          <w:ilvl w:val="0"/>
          <w:numId w:val="42"/>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42"/>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42"/>
        </w:numPr>
        <w:spacing w:line="259" w:lineRule="auto"/>
        <w:ind w:hanging="357"/>
        <w:jc w:val="both"/>
        <w:rPr>
          <w:sz w:val="22"/>
          <w:szCs w:val="22"/>
        </w:rPr>
      </w:pPr>
      <w:r w:rsidRPr="00F8529D">
        <w:rPr>
          <w:sz w:val="22"/>
          <w:szCs w:val="22"/>
        </w:rPr>
        <w:lastRenderedPageBreak/>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42"/>
        </w:numPr>
        <w:tabs>
          <w:tab w:val="left" w:pos="851"/>
        </w:tabs>
        <w:spacing w:after="0"/>
        <w:jc w:val="both"/>
        <w:rPr>
          <w:iCs/>
          <w:sz w:val="22"/>
          <w:szCs w:val="22"/>
        </w:rPr>
      </w:pPr>
      <w:bookmarkStart w:id="159" w:name="_Hlk148343732"/>
      <w:r w:rsidRPr="00F8529D">
        <w:rPr>
          <w:iCs/>
          <w:sz w:val="22"/>
          <w:szCs w:val="22"/>
        </w:rPr>
        <w:t>W przypadku, gdy Wykonawcą jest podmiot zagraniczny, zgodnie z ustawą o podatku od towarów i usług, Zamawiający jest zobowiązany rozliczyć podatek VAT.</w:t>
      </w:r>
    </w:p>
    <w:bookmarkEnd w:id="159"/>
    <w:p w14:paraId="1B7E24F4" w14:textId="77777777" w:rsidR="00F5692A" w:rsidRDefault="00F5692A">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77777777" w:rsidR="00F5692A" w:rsidRPr="00C950A2" w:rsidRDefault="00F5692A">
      <w:pPr>
        <w:numPr>
          <w:ilvl w:val="0"/>
          <w:numId w:val="42"/>
        </w:numPr>
        <w:spacing w:line="259" w:lineRule="auto"/>
        <w:jc w:val="both"/>
        <w:rPr>
          <w:strike/>
          <w:sz w:val="22"/>
          <w:szCs w:val="22"/>
        </w:rPr>
      </w:pPr>
      <w:r w:rsidRPr="00AD47F9">
        <w:rPr>
          <w:sz w:val="22"/>
          <w:szCs w:val="22"/>
        </w:rPr>
        <w:t xml:space="preserve">Wykonawcy przysługuje wynagrodzenie za faktycznie </w:t>
      </w:r>
      <w:r w:rsidRPr="00936EC0">
        <w:rPr>
          <w:sz w:val="22"/>
          <w:szCs w:val="22"/>
        </w:rPr>
        <w:t xml:space="preserve">świadczone </w:t>
      </w:r>
      <w:r w:rsidRPr="00936EC0">
        <w:rPr>
          <w:i/>
          <w:iCs/>
          <w:sz w:val="22"/>
          <w:szCs w:val="22"/>
        </w:rPr>
        <w:t xml:space="preserve">usługi/ </w:t>
      </w:r>
      <w:r w:rsidRPr="00936EC0">
        <w:rPr>
          <w:i/>
          <w:iCs/>
          <w:strike/>
          <w:sz w:val="22"/>
          <w:szCs w:val="22"/>
        </w:rPr>
        <w:t>dostawy</w:t>
      </w:r>
      <w:r w:rsidRPr="00936EC0">
        <w:rPr>
          <w:sz w:val="22"/>
          <w:szCs w:val="22"/>
        </w:rPr>
        <w:t xml:space="preserve">, które </w:t>
      </w:r>
      <w:r w:rsidRPr="00F8529D">
        <w:rPr>
          <w:sz w:val="22"/>
          <w:szCs w:val="22"/>
        </w:rPr>
        <w:t>rozliczane będą w następujący sposób:</w:t>
      </w:r>
    </w:p>
    <w:p w14:paraId="67ADC105" w14:textId="5A827E49" w:rsidR="00C950A2" w:rsidRPr="00860B96" w:rsidRDefault="00C950A2">
      <w:pPr>
        <w:pStyle w:val="Akapitzlist"/>
        <w:numPr>
          <w:ilvl w:val="3"/>
          <w:numId w:val="73"/>
        </w:numPr>
        <w:spacing w:line="259" w:lineRule="auto"/>
        <w:ind w:left="567" w:hanging="283"/>
        <w:jc w:val="both"/>
        <w:rPr>
          <w:sz w:val="22"/>
          <w:szCs w:val="22"/>
        </w:rPr>
      </w:pPr>
      <w:r w:rsidRPr="00860B96">
        <w:rPr>
          <w:sz w:val="22"/>
          <w:szCs w:val="22"/>
        </w:rPr>
        <w:t>Dla zadania nr 1</w:t>
      </w:r>
    </w:p>
    <w:p w14:paraId="53773838" w14:textId="2E22FA7E" w:rsidR="00C950A2" w:rsidRPr="00860B96" w:rsidRDefault="00F5692A" w:rsidP="00B1673A">
      <w:pPr>
        <w:pStyle w:val="Akapitzlist"/>
        <w:spacing w:line="259" w:lineRule="auto"/>
        <w:ind w:left="567"/>
        <w:jc w:val="both"/>
        <w:rPr>
          <w:sz w:val="22"/>
          <w:szCs w:val="22"/>
        </w:rPr>
      </w:pPr>
      <w:r w:rsidRPr="00860B96">
        <w:rPr>
          <w:sz w:val="22"/>
          <w:szCs w:val="22"/>
        </w:rPr>
        <w:t>wedle ceny netto, wskazanej w ust. 3 powyżej</w:t>
      </w:r>
      <w:r w:rsidR="00C950A2" w:rsidRPr="00860B96">
        <w:rPr>
          <w:sz w:val="22"/>
          <w:szCs w:val="22"/>
        </w:rPr>
        <w:t xml:space="preserve"> z zastrzeżeniem, </w:t>
      </w:r>
      <w:r w:rsidR="00B1673A" w:rsidRPr="00860B96">
        <w:rPr>
          <w:sz w:val="22"/>
          <w:szCs w:val="22"/>
        </w:rPr>
        <w:t xml:space="preserve">że </w:t>
      </w:r>
      <w:r w:rsidR="00C950A2" w:rsidRPr="00860B96">
        <w:rPr>
          <w:sz w:val="22"/>
          <w:szCs w:val="22"/>
        </w:rPr>
        <w:t xml:space="preserve">75% wartości zadania po </w:t>
      </w:r>
      <w:r w:rsidR="004B6C9A" w:rsidRPr="00860B96">
        <w:rPr>
          <w:sz w:val="22"/>
          <w:szCs w:val="22"/>
        </w:rPr>
        <w:t xml:space="preserve">wykonaniu etapu I tj. </w:t>
      </w:r>
      <w:r w:rsidR="00C950A2" w:rsidRPr="00860B96">
        <w:rPr>
          <w:sz w:val="22"/>
          <w:szCs w:val="22"/>
        </w:rPr>
        <w:t xml:space="preserve">złożeniu wniosku o zamiennym pozwoleniu na budowę, pozostałe 25% po </w:t>
      </w:r>
      <w:r w:rsidR="004B6C9A" w:rsidRPr="00860B96">
        <w:rPr>
          <w:sz w:val="22"/>
          <w:szCs w:val="22"/>
        </w:rPr>
        <w:t xml:space="preserve">wykonaniu etapu II tj. </w:t>
      </w:r>
      <w:r w:rsidR="00C950A2" w:rsidRPr="00860B96">
        <w:rPr>
          <w:sz w:val="22"/>
          <w:szCs w:val="22"/>
        </w:rPr>
        <w:t xml:space="preserve">uzyskaniu prawomocnej decyzji zamiennej, </w:t>
      </w:r>
    </w:p>
    <w:p w14:paraId="0A1397CA" w14:textId="77777777" w:rsidR="00B1673A" w:rsidRPr="00860B96" w:rsidRDefault="00B1673A">
      <w:pPr>
        <w:pStyle w:val="Akapitzlist"/>
        <w:numPr>
          <w:ilvl w:val="3"/>
          <w:numId w:val="73"/>
        </w:numPr>
        <w:spacing w:line="259" w:lineRule="auto"/>
        <w:ind w:left="567" w:hanging="283"/>
        <w:jc w:val="both"/>
        <w:rPr>
          <w:sz w:val="22"/>
          <w:szCs w:val="22"/>
        </w:rPr>
      </w:pPr>
      <w:r w:rsidRPr="00860B96">
        <w:rPr>
          <w:sz w:val="22"/>
          <w:szCs w:val="22"/>
        </w:rPr>
        <w:t xml:space="preserve">Dla zadania nr 2 w okresach rocznych </w:t>
      </w:r>
    </w:p>
    <w:p w14:paraId="6C9C4A22" w14:textId="4CEF06D3" w:rsidR="00C950A2" w:rsidRPr="00860B96" w:rsidRDefault="00B1673A" w:rsidP="00B1673A">
      <w:pPr>
        <w:pStyle w:val="Akapitzlist"/>
        <w:spacing w:line="259" w:lineRule="auto"/>
        <w:ind w:left="567"/>
        <w:jc w:val="both"/>
        <w:rPr>
          <w:sz w:val="22"/>
          <w:szCs w:val="22"/>
        </w:rPr>
      </w:pPr>
      <w:r w:rsidRPr="00860B96">
        <w:rPr>
          <w:sz w:val="22"/>
          <w:szCs w:val="22"/>
        </w:rPr>
        <w:t xml:space="preserve">wedle ceny netto, wskazanej w ust. 3 powyżej z zastrzeżeniem, że </w:t>
      </w:r>
      <w:r w:rsidR="00C950A2" w:rsidRPr="00860B96">
        <w:rPr>
          <w:sz w:val="22"/>
          <w:szCs w:val="22"/>
        </w:rPr>
        <w:t xml:space="preserve">2% wartości zadania po każdym roku trwania nadzoru autorskiego w okresie 5- </w:t>
      </w:r>
      <w:proofErr w:type="spellStart"/>
      <w:r w:rsidR="00C950A2" w:rsidRPr="00860B96">
        <w:rPr>
          <w:sz w:val="22"/>
          <w:szCs w:val="22"/>
        </w:rPr>
        <w:t>ciu</w:t>
      </w:r>
      <w:proofErr w:type="spellEnd"/>
      <w:r w:rsidR="00C950A2" w:rsidRPr="00860B96">
        <w:rPr>
          <w:sz w:val="22"/>
          <w:szCs w:val="22"/>
        </w:rPr>
        <w:t xml:space="preserve"> lat. </w:t>
      </w:r>
    </w:p>
    <w:p w14:paraId="213F72DE" w14:textId="77777777" w:rsidR="000C23F8" w:rsidRPr="00860B96" w:rsidRDefault="000C23F8">
      <w:pPr>
        <w:numPr>
          <w:ilvl w:val="0"/>
          <w:numId w:val="42"/>
        </w:numPr>
        <w:spacing w:line="259" w:lineRule="auto"/>
        <w:ind w:left="357"/>
        <w:jc w:val="both"/>
        <w:rPr>
          <w:sz w:val="22"/>
          <w:szCs w:val="22"/>
        </w:rPr>
      </w:pPr>
      <w:r w:rsidRPr="00860B96">
        <w:rPr>
          <w:sz w:val="22"/>
          <w:szCs w:val="22"/>
        </w:rPr>
        <w:t>Wszelkie rozliczenia będą dokonywane w złotych polskich.</w:t>
      </w:r>
    </w:p>
    <w:p w14:paraId="1A26759C" w14:textId="430D56B5" w:rsidR="000C23F8" w:rsidRPr="00B457B8" w:rsidRDefault="000C23F8">
      <w:pPr>
        <w:numPr>
          <w:ilvl w:val="0"/>
          <w:numId w:val="42"/>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9C0011" w:rsidRDefault="000C23F8" w:rsidP="000C23F8">
      <w:pPr>
        <w:pStyle w:val="Nagwek2"/>
      </w:pPr>
      <w:bookmarkStart w:id="160" w:name="_Toc106095863"/>
      <w:bookmarkStart w:id="161" w:name="_Toc106096303"/>
      <w:bookmarkStart w:id="162" w:name="_Toc106096407"/>
      <w:bookmarkStart w:id="163" w:name="_Toc148612301"/>
      <w:r w:rsidRPr="009C0011">
        <w:t>§ 4. Fakturowanie i płatności</w:t>
      </w:r>
      <w:bookmarkEnd w:id="160"/>
      <w:bookmarkEnd w:id="161"/>
      <w:bookmarkEnd w:id="162"/>
      <w:bookmarkEnd w:id="163"/>
    </w:p>
    <w:p w14:paraId="0F779AF3" w14:textId="43BA0ED7" w:rsidR="000C23F8" w:rsidRPr="009C0011" w:rsidRDefault="000C23F8">
      <w:pPr>
        <w:numPr>
          <w:ilvl w:val="0"/>
          <w:numId w:val="63"/>
        </w:numPr>
        <w:jc w:val="both"/>
        <w:rPr>
          <w:sz w:val="22"/>
          <w:szCs w:val="22"/>
        </w:rPr>
      </w:pPr>
      <w:bookmarkStart w:id="164" w:name="_Hlk83031827"/>
      <w:bookmarkStart w:id="165" w:name="_Hlk146741821"/>
      <w:r w:rsidRPr="009C0011">
        <w:rPr>
          <w:sz w:val="22"/>
          <w:szCs w:val="22"/>
        </w:rPr>
        <w:t xml:space="preserve">Rozliczenie przedmiotu </w:t>
      </w:r>
      <w:r w:rsidR="006C04A7" w:rsidRPr="009C0011">
        <w:rPr>
          <w:sz w:val="22"/>
          <w:szCs w:val="22"/>
        </w:rPr>
        <w:t>U</w:t>
      </w:r>
      <w:r w:rsidRPr="009C0011">
        <w:rPr>
          <w:sz w:val="22"/>
          <w:szCs w:val="22"/>
        </w:rPr>
        <w:t xml:space="preserve">mowy nastąpi na podstawie wystawionej faktury zgodnie </w:t>
      </w:r>
      <w:r w:rsidRPr="009C0011">
        <w:rPr>
          <w:sz w:val="22"/>
          <w:szCs w:val="22"/>
        </w:rPr>
        <w:br/>
        <w:t>z obowiązującymi przepisami prawa.  Do faktury Wykonawca zobowiązany jest dołączyć Protokół odbioru</w:t>
      </w:r>
      <w:r w:rsidR="006C04A7" w:rsidRPr="009C0011">
        <w:rPr>
          <w:sz w:val="22"/>
          <w:szCs w:val="22"/>
        </w:rPr>
        <w:t xml:space="preserve"> podpisany </w:t>
      </w:r>
      <w:r w:rsidR="00C30D61" w:rsidRPr="009C0011">
        <w:rPr>
          <w:sz w:val="22"/>
          <w:szCs w:val="22"/>
        </w:rPr>
        <w:t>zgodnie z ust. 3.</w:t>
      </w:r>
      <w:r w:rsidRPr="009C0011">
        <w:rPr>
          <w:sz w:val="22"/>
          <w:szCs w:val="22"/>
        </w:rPr>
        <w:t xml:space="preserve"> </w:t>
      </w:r>
    </w:p>
    <w:p w14:paraId="7A8006C2" w14:textId="504E06A1" w:rsidR="000C23F8" w:rsidRPr="009C0011" w:rsidRDefault="000C23F8">
      <w:pPr>
        <w:numPr>
          <w:ilvl w:val="0"/>
          <w:numId w:val="63"/>
        </w:numPr>
        <w:jc w:val="both"/>
        <w:rPr>
          <w:strike/>
          <w:sz w:val="24"/>
          <w:szCs w:val="24"/>
        </w:rPr>
      </w:pPr>
      <w:r w:rsidRPr="009C0011">
        <w:rPr>
          <w:sz w:val="22"/>
          <w:szCs w:val="22"/>
        </w:rPr>
        <w:t xml:space="preserve">Gdy Wykonawcą umowy jest konsorcjum, w Protokole odbioru wskazuje się członka konsorcjum który wystawi fakturę za objęty </w:t>
      </w:r>
      <w:r w:rsidR="000E40FD" w:rsidRPr="009C0011">
        <w:rPr>
          <w:sz w:val="22"/>
          <w:szCs w:val="22"/>
        </w:rPr>
        <w:t>P</w:t>
      </w:r>
      <w:r w:rsidRPr="009C0011">
        <w:rPr>
          <w:sz w:val="22"/>
          <w:szCs w:val="22"/>
        </w:rPr>
        <w:t xml:space="preserve">rotokołem </w:t>
      </w:r>
      <w:r w:rsidR="000E40FD" w:rsidRPr="009C0011">
        <w:rPr>
          <w:sz w:val="22"/>
          <w:szCs w:val="22"/>
        </w:rPr>
        <w:t xml:space="preserve">odbioru </w:t>
      </w:r>
      <w:r w:rsidRPr="009C0011">
        <w:rPr>
          <w:sz w:val="22"/>
          <w:szCs w:val="22"/>
        </w:rPr>
        <w:t xml:space="preserve">przedmiot </w:t>
      </w:r>
      <w:r w:rsidR="006C04A7" w:rsidRPr="009C0011">
        <w:rPr>
          <w:sz w:val="22"/>
          <w:szCs w:val="22"/>
        </w:rPr>
        <w:t>U</w:t>
      </w:r>
      <w:r w:rsidRPr="009C0011">
        <w:rPr>
          <w:sz w:val="22"/>
          <w:szCs w:val="22"/>
        </w:rPr>
        <w:t xml:space="preserve">mowy. W przypadku gdy faktury za objęty </w:t>
      </w:r>
      <w:r w:rsidR="000E40FD" w:rsidRPr="009C0011">
        <w:rPr>
          <w:sz w:val="22"/>
          <w:szCs w:val="22"/>
        </w:rPr>
        <w:t>P</w:t>
      </w:r>
      <w:r w:rsidRPr="009C0011">
        <w:rPr>
          <w:sz w:val="22"/>
          <w:szCs w:val="22"/>
        </w:rPr>
        <w:t xml:space="preserve">rotokołem </w:t>
      </w:r>
      <w:r w:rsidR="000E40FD" w:rsidRPr="009C0011">
        <w:rPr>
          <w:sz w:val="22"/>
          <w:szCs w:val="22"/>
        </w:rPr>
        <w:t xml:space="preserve">odbioru </w:t>
      </w:r>
      <w:r w:rsidRPr="009C0011">
        <w:rPr>
          <w:sz w:val="22"/>
          <w:szCs w:val="22"/>
        </w:rPr>
        <w:t xml:space="preserve">przedmiot </w:t>
      </w:r>
      <w:r w:rsidR="006C04A7" w:rsidRPr="009C0011">
        <w:rPr>
          <w:sz w:val="22"/>
          <w:szCs w:val="22"/>
        </w:rPr>
        <w:t>U</w:t>
      </w:r>
      <w:r w:rsidRPr="009C0011">
        <w:rPr>
          <w:sz w:val="22"/>
          <w:szCs w:val="22"/>
        </w:rPr>
        <w:t xml:space="preserve">mowy wystawi dwóch lub więcej członków konsorcjum w </w:t>
      </w:r>
      <w:r w:rsidR="000E40FD" w:rsidRPr="009C0011">
        <w:rPr>
          <w:sz w:val="22"/>
          <w:szCs w:val="22"/>
        </w:rPr>
        <w:t>P</w:t>
      </w:r>
      <w:r w:rsidRPr="009C0011">
        <w:rPr>
          <w:sz w:val="22"/>
          <w:szCs w:val="22"/>
        </w:rPr>
        <w:t xml:space="preserve">rotokole odbioru wskazuje się wartość netto każdej z faktur. Zapłata faktur zgodnie ze wskazaniem zawartym w </w:t>
      </w:r>
      <w:r w:rsidR="000E40FD" w:rsidRPr="009C0011">
        <w:rPr>
          <w:sz w:val="22"/>
          <w:szCs w:val="22"/>
        </w:rPr>
        <w:t>P</w:t>
      </w:r>
      <w:r w:rsidRPr="009C0011">
        <w:rPr>
          <w:sz w:val="22"/>
          <w:szCs w:val="22"/>
        </w:rPr>
        <w:t xml:space="preserve">rotokole odbioru jest równoznaczna ze spełnieniem świadczenia za objęty </w:t>
      </w:r>
      <w:r w:rsidR="000E40FD" w:rsidRPr="009C0011">
        <w:rPr>
          <w:sz w:val="22"/>
          <w:szCs w:val="22"/>
        </w:rPr>
        <w:t>P</w:t>
      </w:r>
      <w:r w:rsidRPr="009C0011">
        <w:rPr>
          <w:sz w:val="22"/>
          <w:szCs w:val="22"/>
        </w:rPr>
        <w:t xml:space="preserve">rotokołem </w:t>
      </w:r>
      <w:r w:rsidR="000E40FD" w:rsidRPr="009C0011">
        <w:rPr>
          <w:sz w:val="22"/>
          <w:szCs w:val="22"/>
        </w:rPr>
        <w:t xml:space="preserve">odbioru </w:t>
      </w:r>
      <w:r w:rsidRPr="009C0011">
        <w:rPr>
          <w:sz w:val="22"/>
          <w:szCs w:val="22"/>
        </w:rPr>
        <w:t xml:space="preserve">przedmiot </w:t>
      </w:r>
      <w:r w:rsidR="006C04A7" w:rsidRPr="009C0011">
        <w:rPr>
          <w:sz w:val="22"/>
          <w:szCs w:val="22"/>
        </w:rPr>
        <w:t>U</w:t>
      </w:r>
      <w:r w:rsidRPr="009C0011">
        <w:rPr>
          <w:sz w:val="22"/>
          <w:szCs w:val="22"/>
        </w:rPr>
        <w:t xml:space="preserve">mowy wobec wszystkich wykonawców </w:t>
      </w:r>
      <w:r w:rsidR="006C04A7" w:rsidRPr="009C0011">
        <w:rPr>
          <w:sz w:val="22"/>
          <w:szCs w:val="22"/>
        </w:rPr>
        <w:t>U</w:t>
      </w:r>
      <w:r w:rsidRPr="009C0011">
        <w:rPr>
          <w:sz w:val="22"/>
          <w:szCs w:val="22"/>
        </w:rPr>
        <w:t xml:space="preserve">mowy. </w:t>
      </w:r>
    </w:p>
    <w:p w14:paraId="1C90404F" w14:textId="77777777" w:rsidR="000C23F8" w:rsidRPr="009C0011" w:rsidRDefault="000C23F8">
      <w:pPr>
        <w:numPr>
          <w:ilvl w:val="0"/>
          <w:numId w:val="63"/>
        </w:numPr>
        <w:jc w:val="both"/>
        <w:rPr>
          <w:sz w:val="24"/>
          <w:szCs w:val="24"/>
        </w:rPr>
      </w:pPr>
      <w:r w:rsidRPr="009C0011">
        <w:rPr>
          <w:sz w:val="22"/>
          <w:szCs w:val="22"/>
        </w:rPr>
        <w:t xml:space="preserve">Protokół odbioru podpisują upoważnieni przedstawiciele Stron wskazani w Umowie. </w:t>
      </w:r>
    </w:p>
    <w:bookmarkEnd w:id="164"/>
    <w:p w14:paraId="64FFC5AD" w14:textId="305B828A" w:rsidR="000C23F8" w:rsidRPr="009C0011" w:rsidRDefault="000C23F8">
      <w:pPr>
        <w:numPr>
          <w:ilvl w:val="0"/>
          <w:numId w:val="63"/>
        </w:numPr>
        <w:jc w:val="both"/>
        <w:rPr>
          <w:sz w:val="22"/>
          <w:szCs w:val="22"/>
        </w:rPr>
      </w:pPr>
      <w:r w:rsidRPr="009C0011">
        <w:rPr>
          <w:sz w:val="22"/>
          <w:szCs w:val="22"/>
        </w:rPr>
        <w:t>Faktury należy wystawiać zgodnie z obowiązującymi przepisami.</w:t>
      </w:r>
    </w:p>
    <w:p w14:paraId="6B79EB81" w14:textId="77777777" w:rsidR="000E40FD" w:rsidRPr="00F8529D" w:rsidRDefault="000E40FD">
      <w:pPr>
        <w:numPr>
          <w:ilvl w:val="0"/>
          <w:numId w:val="63"/>
        </w:numPr>
        <w:jc w:val="both"/>
        <w:rPr>
          <w:sz w:val="24"/>
          <w:szCs w:val="24"/>
        </w:rPr>
      </w:pPr>
      <w:r w:rsidRPr="009C0011">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w:t>
      </w:r>
      <w:r w:rsidRPr="00F8529D">
        <w:rPr>
          <w:sz w:val="22"/>
          <w:szCs w:val="22"/>
        </w:rPr>
        <w:t xml:space="preserve"> w transakcjach handlowych.</w:t>
      </w:r>
    </w:p>
    <w:bookmarkEnd w:id="165"/>
    <w:p w14:paraId="434F79C7" w14:textId="77777777" w:rsidR="000C23F8" w:rsidRPr="00F8529D" w:rsidRDefault="000C23F8">
      <w:pPr>
        <w:numPr>
          <w:ilvl w:val="0"/>
          <w:numId w:val="63"/>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Pr="009C0011" w:rsidRDefault="000C23F8" w:rsidP="00DD5A7C">
      <w:pPr>
        <w:ind w:left="360"/>
        <w:contextualSpacing/>
        <w:jc w:val="center"/>
        <w:rPr>
          <w:b/>
          <w:sz w:val="22"/>
          <w:szCs w:val="22"/>
        </w:rPr>
      </w:pPr>
      <w:r w:rsidRPr="009C0011">
        <w:rPr>
          <w:b/>
          <w:sz w:val="22"/>
          <w:szCs w:val="22"/>
        </w:rPr>
        <w:t xml:space="preserve">Polska Grupa Górnicza S.A., 44-122 Gliwice, ul. Jasna </w:t>
      </w:r>
      <w:r w:rsidR="00946AC3" w:rsidRPr="009C0011">
        <w:rPr>
          <w:b/>
          <w:sz w:val="22"/>
          <w:szCs w:val="22"/>
        </w:rPr>
        <w:t xml:space="preserve">8 </w:t>
      </w:r>
    </w:p>
    <w:p w14:paraId="16417E48" w14:textId="2B42E389" w:rsidR="000C23F8" w:rsidRPr="009C0011" w:rsidRDefault="000C23F8">
      <w:pPr>
        <w:pStyle w:val="Akapitzlist"/>
        <w:numPr>
          <w:ilvl w:val="0"/>
          <w:numId w:val="63"/>
        </w:numPr>
        <w:rPr>
          <w:sz w:val="22"/>
          <w:szCs w:val="22"/>
        </w:rPr>
      </w:pPr>
      <w:r w:rsidRPr="009C0011">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9C0011" w:rsidRDefault="000C23F8">
      <w:pPr>
        <w:numPr>
          <w:ilvl w:val="0"/>
          <w:numId w:val="63"/>
        </w:numPr>
        <w:jc w:val="both"/>
        <w:rPr>
          <w:sz w:val="22"/>
          <w:szCs w:val="22"/>
        </w:rPr>
      </w:pPr>
      <w:r w:rsidRPr="009C0011">
        <w:rPr>
          <w:sz w:val="22"/>
          <w:szCs w:val="22"/>
        </w:rPr>
        <w:lastRenderedPageBreak/>
        <w:t>Faktury muszą zostać sporządzone w języku polskim i zawierać numer, pod którym Umowa została wpisana do elektronicznego rejestru umów Zamawiającego.</w:t>
      </w:r>
    </w:p>
    <w:p w14:paraId="46231EB6" w14:textId="77777777" w:rsidR="000C23F8" w:rsidRPr="00AE1A7A" w:rsidRDefault="000C23F8">
      <w:pPr>
        <w:numPr>
          <w:ilvl w:val="0"/>
          <w:numId w:val="6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9C0011" w:rsidRDefault="000C23F8">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9C0011">
        <w:rPr>
          <w:sz w:val="22"/>
          <w:szCs w:val="22"/>
        </w:rPr>
        <w:t>handlowych (</w:t>
      </w:r>
      <w:r w:rsidR="00871506" w:rsidRPr="009C0011">
        <w:rPr>
          <w:sz w:val="22"/>
        </w:rPr>
        <w:t>Dz.U. z 2023r. poz. 711, poz.852, z późn. zm.).</w:t>
      </w:r>
    </w:p>
    <w:p w14:paraId="1C2511ED" w14:textId="77777777" w:rsidR="000C23F8" w:rsidRPr="007B4FE1" w:rsidRDefault="000C23F8">
      <w:pPr>
        <w:numPr>
          <w:ilvl w:val="0"/>
          <w:numId w:val="63"/>
        </w:numPr>
        <w:jc w:val="both"/>
        <w:rPr>
          <w:sz w:val="22"/>
          <w:szCs w:val="22"/>
        </w:rPr>
      </w:pPr>
      <w:r w:rsidRPr="009C0011">
        <w:rPr>
          <w:sz w:val="22"/>
          <w:szCs w:val="22"/>
        </w:rPr>
        <w:t xml:space="preserve">Wykonawca składa oświadczenie o posiadaniu statusu </w:t>
      </w:r>
      <w:proofErr w:type="spellStart"/>
      <w:r w:rsidRPr="009C0011">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6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6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6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1761805F" w14:textId="1BF62ADC" w:rsidR="000C23F8" w:rsidRPr="007B4FE1" w:rsidRDefault="000C23F8">
      <w:pPr>
        <w:pStyle w:val="Akapitzlist"/>
        <w:numPr>
          <w:ilvl w:val="0"/>
          <w:numId w:val="6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F6C7335" w14:textId="00204ABF" w:rsidR="000C23F8" w:rsidRDefault="000C23F8" w:rsidP="00C52E22">
      <w:pPr>
        <w:ind w:left="425"/>
        <w:jc w:val="both"/>
        <w:rPr>
          <w:sz w:val="22"/>
          <w:szCs w:val="22"/>
        </w:rPr>
      </w:pPr>
      <w:bookmarkStart w:id="166" w:name="_Hlk155935130"/>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67" w:name="_Toc64016203"/>
      <w:bookmarkStart w:id="168" w:name="_Toc106095864"/>
      <w:bookmarkStart w:id="169" w:name="_Toc106096304"/>
      <w:bookmarkStart w:id="170" w:name="_Toc106096408"/>
      <w:bookmarkStart w:id="171" w:name="_Toc148612302"/>
      <w:r w:rsidRPr="00E66F78">
        <w:t>§ 5. Termin realizacji</w:t>
      </w:r>
      <w:bookmarkEnd w:id="167"/>
      <w:bookmarkEnd w:id="168"/>
      <w:bookmarkEnd w:id="169"/>
      <w:bookmarkEnd w:id="170"/>
      <w:bookmarkEnd w:id="171"/>
    </w:p>
    <w:p w14:paraId="77D91852" w14:textId="23C386BC" w:rsidR="000C23F8" w:rsidRPr="00516083" w:rsidRDefault="000C23F8">
      <w:pPr>
        <w:numPr>
          <w:ilvl w:val="0"/>
          <w:numId w:val="43"/>
        </w:numPr>
        <w:spacing w:before="120" w:after="160" w:line="259" w:lineRule="auto"/>
        <w:contextualSpacing/>
        <w:jc w:val="both"/>
        <w:rPr>
          <w:i/>
          <w:iCs/>
          <w:sz w:val="22"/>
          <w:szCs w:val="22"/>
        </w:rPr>
      </w:pPr>
      <w:r w:rsidRPr="00516083">
        <w:rPr>
          <w:sz w:val="22"/>
          <w:szCs w:val="22"/>
        </w:rPr>
        <w:t xml:space="preserve">Termin </w:t>
      </w:r>
      <w:r w:rsidR="00597893" w:rsidRPr="00516083">
        <w:rPr>
          <w:sz w:val="22"/>
          <w:szCs w:val="22"/>
        </w:rPr>
        <w:t>realizacji</w:t>
      </w:r>
      <w:r w:rsidRPr="00516083">
        <w:rPr>
          <w:sz w:val="22"/>
          <w:szCs w:val="22"/>
        </w:rPr>
        <w:t xml:space="preserve"> Umowy wynosi </w:t>
      </w:r>
    </w:p>
    <w:p w14:paraId="202789BB" w14:textId="43D1668A" w:rsidR="00024B2A" w:rsidRPr="00860B96" w:rsidRDefault="00024B2A">
      <w:pPr>
        <w:numPr>
          <w:ilvl w:val="1"/>
          <w:numId w:val="43"/>
        </w:numPr>
        <w:spacing w:before="120" w:after="160" w:line="259" w:lineRule="auto"/>
        <w:contextualSpacing/>
        <w:jc w:val="both"/>
        <w:rPr>
          <w:sz w:val="22"/>
          <w:szCs w:val="22"/>
        </w:rPr>
      </w:pPr>
      <w:r w:rsidRPr="00AF0849">
        <w:rPr>
          <w:sz w:val="22"/>
          <w:szCs w:val="22"/>
        </w:rPr>
        <w:t xml:space="preserve">Dla zadania nr 1: </w:t>
      </w:r>
      <w:r w:rsidR="00AF7420" w:rsidRPr="00AF0849">
        <w:rPr>
          <w:sz w:val="22"/>
          <w:szCs w:val="22"/>
        </w:rPr>
        <w:t xml:space="preserve">Wykonanie dokumentacji wraz z uzyskaniem prawomocnej decyzji o </w:t>
      </w:r>
      <w:r w:rsidR="00AF7420" w:rsidRPr="00860B96">
        <w:rPr>
          <w:sz w:val="22"/>
          <w:szCs w:val="22"/>
        </w:rPr>
        <w:t>pozwoleniu na budowę – 6 miesięcy od daty zawarcia umowy, w tym złożenie wniosku o zmianę decyzji o pozwoleniu na budowę – 3 miesiące od daty zawarcia umowy</w:t>
      </w:r>
    </w:p>
    <w:p w14:paraId="152B4DC1" w14:textId="017419B8" w:rsidR="00024B2A" w:rsidRPr="00860B96" w:rsidRDefault="00024B2A">
      <w:pPr>
        <w:numPr>
          <w:ilvl w:val="1"/>
          <w:numId w:val="43"/>
        </w:numPr>
        <w:spacing w:before="120" w:after="160" w:line="259" w:lineRule="auto"/>
        <w:contextualSpacing/>
        <w:jc w:val="both"/>
        <w:rPr>
          <w:sz w:val="22"/>
          <w:szCs w:val="22"/>
        </w:rPr>
      </w:pPr>
      <w:bookmarkStart w:id="172" w:name="_Hlk190162684"/>
      <w:r w:rsidRPr="00860B96">
        <w:rPr>
          <w:sz w:val="22"/>
          <w:szCs w:val="22"/>
        </w:rPr>
        <w:t xml:space="preserve">Dla zadania nr 2: </w:t>
      </w:r>
      <w:r w:rsidR="00AF7420" w:rsidRPr="00860B96">
        <w:rPr>
          <w:sz w:val="22"/>
          <w:szCs w:val="22"/>
        </w:rPr>
        <w:t xml:space="preserve">pełnienie nadzoru autorskiego - </w:t>
      </w:r>
      <w:r w:rsidRPr="00860B96">
        <w:rPr>
          <w:sz w:val="22"/>
          <w:szCs w:val="22"/>
        </w:rPr>
        <w:t>5 lat</w:t>
      </w:r>
      <w:r w:rsidR="00AF0849" w:rsidRPr="00860B96">
        <w:rPr>
          <w:sz w:val="22"/>
          <w:szCs w:val="22"/>
        </w:rPr>
        <w:t>. Rozpoczęcie sprawowania nadzoru autorskiego na podstawie zlecenia zamawiającego</w:t>
      </w:r>
      <w:r w:rsidR="00516083" w:rsidRPr="00860B96">
        <w:rPr>
          <w:sz w:val="22"/>
          <w:szCs w:val="22"/>
        </w:rPr>
        <w:t xml:space="preserve"> </w:t>
      </w:r>
    </w:p>
    <w:bookmarkEnd w:id="151"/>
    <w:bookmarkEnd w:id="166"/>
    <w:bookmarkEnd w:id="172"/>
    <w:p w14:paraId="311CBFBB" w14:textId="77777777" w:rsidR="000C23F8" w:rsidRPr="00860B96" w:rsidRDefault="000C23F8" w:rsidP="000C23F8">
      <w:pPr>
        <w:ind w:left="360"/>
        <w:jc w:val="both"/>
        <w:rPr>
          <w:sz w:val="22"/>
          <w:szCs w:val="22"/>
        </w:rPr>
      </w:pPr>
    </w:p>
    <w:p w14:paraId="36F4397B" w14:textId="3FB23BFE" w:rsidR="000C23F8" w:rsidRPr="00860B96" w:rsidRDefault="000C23F8" w:rsidP="000C23F8">
      <w:pPr>
        <w:pStyle w:val="Nagwek2"/>
      </w:pPr>
      <w:bookmarkStart w:id="173" w:name="_Toc76637427"/>
      <w:bookmarkStart w:id="174" w:name="_Toc77251958"/>
      <w:bookmarkStart w:id="175" w:name="_Toc83291677"/>
      <w:bookmarkStart w:id="176" w:name="_Toc106095865"/>
      <w:bookmarkStart w:id="177" w:name="_Toc106096305"/>
      <w:bookmarkStart w:id="178" w:name="_Toc106096409"/>
      <w:bookmarkStart w:id="179" w:name="_Toc148612303"/>
      <w:r w:rsidRPr="00860B96">
        <w:t xml:space="preserve">§ 6. </w:t>
      </w:r>
      <w:bookmarkEnd w:id="173"/>
      <w:bookmarkEnd w:id="174"/>
      <w:bookmarkEnd w:id="175"/>
      <w:bookmarkEnd w:id="176"/>
      <w:bookmarkEnd w:id="177"/>
      <w:bookmarkEnd w:id="178"/>
      <w:bookmarkEnd w:id="179"/>
      <w:r w:rsidR="005A0613" w:rsidRPr="00860B96">
        <w:t>Gwarancja i nadzór autorski</w:t>
      </w:r>
    </w:p>
    <w:p w14:paraId="31D183A4" w14:textId="77777777" w:rsidR="005A0613" w:rsidRPr="00860B96" w:rsidRDefault="005A0613" w:rsidP="005A0613"/>
    <w:p w14:paraId="11EF0A37" w14:textId="77777777" w:rsidR="005A0613" w:rsidRPr="00860B96" w:rsidRDefault="005A0613" w:rsidP="005A0613">
      <w:pPr>
        <w:numPr>
          <w:ilvl w:val="0"/>
          <w:numId w:val="79"/>
        </w:numPr>
        <w:jc w:val="both"/>
        <w:rPr>
          <w:sz w:val="22"/>
          <w:szCs w:val="22"/>
        </w:rPr>
      </w:pPr>
      <w:r w:rsidRPr="00860B96">
        <w:rPr>
          <w:sz w:val="22"/>
          <w:szCs w:val="22"/>
        </w:rPr>
        <w:t>Wykonawca gwarantuje, że przedmiot Umowy:</w:t>
      </w:r>
    </w:p>
    <w:p w14:paraId="1A678EAA" w14:textId="77777777" w:rsidR="005A0613" w:rsidRPr="00860B96" w:rsidRDefault="005A0613" w:rsidP="005A0613">
      <w:pPr>
        <w:numPr>
          <w:ilvl w:val="0"/>
          <w:numId w:val="80"/>
        </w:numPr>
        <w:jc w:val="both"/>
        <w:rPr>
          <w:sz w:val="22"/>
          <w:szCs w:val="22"/>
        </w:rPr>
      </w:pPr>
      <w:r w:rsidRPr="00860B96">
        <w:rPr>
          <w:sz w:val="22"/>
          <w:szCs w:val="22"/>
        </w:rPr>
        <w:lastRenderedPageBreak/>
        <w:t>jest zgodny z wszelkimi ustalonymi specyfikacjami, wymaganiami i należycie spełni wymagania określone przez Zamawiającego,</w:t>
      </w:r>
    </w:p>
    <w:p w14:paraId="11D8C975" w14:textId="77777777" w:rsidR="005A0613" w:rsidRPr="00860B96" w:rsidRDefault="005A0613" w:rsidP="005A0613">
      <w:pPr>
        <w:numPr>
          <w:ilvl w:val="0"/>
          <w:numId w:val="80"/>
        </w:numPr>
        <w:jc w:val="both"/>
        <w:rPr>
          <w:sz w:val="22"/>
          <w:szCs w:val="22"/>
        </w:rPr>
      </w:pPr>
      <w:r w:rsidRPr="00860B96">
        <w:rPr>
          <w:sz w:val="22"/>
          <w:szCs w:val="22"/>
        </w:rPr>
        <w:t>jest kompletny i przydatny do konkretnych celów planowanych przez Zamawiającego,</w:t>
      </w:r>
    </w:p>
    <w:p w14:paraId="44B53BBC" w14:textId="77777777" w:rsidR="005A0613" w:rsidRPr="00860B96" w:rsidRDefault="005A0613" w:rsidP="005A0613">
      <w:pPr>
        <w:numPr>
          <w:ilvl w:val="0"/>
          <w:numId w:val="80"/>
        </w:numPr>
        <w:jc w:val="both"/>
        <w:rPr>
          <w:sz w:val="22"/>
          <w:szCs w:val="22"/>
        </w:rPr>
      </w:pPr>
      <w:r w:rsidRPr="00860B96">
        <w:rPr>
          <w:sz w:val="22"/>
          <w:szCs w:val="22"/>
        </w:rPr>
        <w:t> jest zgodny z obowiązującymi w Rzeczpospolitej Polskiej przepisami prawnymi, nomami i wymaganiami organów państwowych.</w:t>
      </w:r>
    </w:p>
    <w:p w14:paraId="77C177E8" w14:textId="77777777" w:rsidR="005A0613" w:rsidRPr="00860B96" w:rsidRDefault="005A0613" w:rsidP="005A0613">
      <w:pPr>
        <w:numPr>
          <w:ilvl w:val="0"/>
          <w:numId w:val="79"/>
        </w:numPr>
        <w:jc w:val="both"/>
        <w:rPr>
          <w:sz w:val="22"/>
          <w:szCs w:val="22"/>
        </w:rPr>
      </w:pPr>
      <w:r w:rsidRPr="00860B96">
        <w:rPr>
          <w:sz w:val="22"/>
          <w:szCs w:val="22"/>
        </w:rPr>
        <w:t>Przyjęcie lub odbiór przedmiotu Umowy nie zwalnia Wykonawcy od odpowiedzialności za wady lub inne uchybienia w spełnieniu wymagań określonych przez Zamawiającego.</w:t>
      </w:r>
    </w:p>
    <w:p w14:paraId="5421EC9A" w14:textId="77777777" w:rsidR="005A0613" w:rsidRPr="00860B96" w:rsidRDefault="005A0613" w:rsidP="005A0613">
      <w:pPr>
        <w:numPr>
          <w:ilvl w:val="0"/>
          <w:numId w:val="79"/>
        </w:numPr>
        <w:jc w:val="both"/>
        <w:rPr>
          <w:sz w:val="22"/>
          <w:szCs w:val="22"/>
        </w:rPr>
      </w:pPr>
      <w:r w:rsidRPr="00860B96">
        <w:rPr>
          <w:sz w:val="22"/>
          <w:szCs w:val="22"/>
        </w:rPr>
        <w:t>Wykonawca jest odpowiedzialny za wady dokumentacji, w tym wady wynikłe z niezgodności z obowiązującymi przepisami i nomami oraz ustaleniami Stron.</w:t>
      </w:r>
    </w:p>
    <w:p w14:paraId="347EAA63" w14:textId="77777777" w:rsidR="005A0613" w:rsidRPr="00860B96" w:rsidRDefault="005A0613" w:rsidP="005A0613">
      <w:pPr>
        <w:numPr>
          <w:ilvl w:val="0"/>
          <w:numId w:val="79"/>
        </w:numPr>
        <w:jc w:val="both"/>
        <w:rPr>
          <w:sz w:val="22"/>
          <w:szCs w:val="22"/>
        </w:rPr>
      </w:pPr>
      <w:r w:rsidRPr="00860B96">
        <w:rPr>
          <w:sz w:val="22"/>
          <w:szCs w:val="22"/>
        </w:rPr>
        <w:t>Wykonawca odpowiada wobec Zamawiającego za wady i niezgodności ukryte w opracowanej dokumentacji, które zostały ujawnione po odbiorze. Wykonawca niezwłocznie przystąpi do usunięcia zgłoszonej wady i niezgodności ukrytej w opracowanej dokumentacji, tj. w terminie do jednego tygodnia od powiadomienia Wykonawcy. Wykonawca usunie wady do dwóch tygodni od powiadomienia go o występującej wadzie.</w:t>
      </w:r>
    </w:p>
    <w:p w14:paraId="7A5B54A7" w14:textId="4058B507" w:rsidR="005A0613" w:rsidRPr="00860B96" w:rsidRDefault="005A0613" w:rsidP="005A0613">
      <w:pPr>
        <w:numPr>
          <w:ilvl w:val="0"/>
          <w:numId w:val="79"/>
        </w:numPr>
        <w:jc w:val="both"/>
        <w:rPr>
          <w:sz w:val="22"/>
          <w:szCs w:val="22"/>
        </w:rPr>
      </w:pPr>
      <w:r w:rsidRPr="00860B96">
        <w:rPr>
          <w:sz w:val="22"/>
          <w:szCs w:val="22"/>
        </w:rPr>
        <w:t xml:space="preserve">Wykonawca sprawuje nadzór autorski nad realizacją umowy w okresie 5 lat </w:t>
      </w:r>
      <w:r w:rsidR="00DF3701" w:rsidRPr="00860B96">
        <w:rPr>
          <w:sz w:val="22"/>
          <w:szCs w:val="22"/>
        </w:rPr>
        <w:t>Rozpoczęcie sprawowania nadzoru autorskiego na podstawie zlecenia zamawiającego</w:t>
      </w:r>
    </w:p>
    <w:p w14:paraId="1CCB8FD1" w14:textId="77777777" w:rsidR="005A0613" w:rsidRPr="00860B96" w:rsidRDefault="005A0613" w:rsidP="005A0613">
      <w:pPr>
        <w:numPr>
          <w:ilvl w:val="0"/>
          <w:numId w:val="79"/>
        </w:numPr>
        <w:jc w:val="both"/>
        <w:rPr>
          <w:sz w:val="22"/>
          <w:szCs w:val="22"/>
        </w:rPr>
      </w:pPr>
      <w:r w:rsidRPr="00860B96">
        <w:rPr>
          <w:sz w:val="22"/>
          <w:szCs w:val="22"/>
        </w:rPr>
        <w:t xml:space="preserve">Wykonawca, sprawując nadzór autorski zobowiązany jest do: </w:t>
      </w:r>
    </w:p>
    <w:p w14:paraId="48591639" w14:textId="77777777" w:rsidR="005A0613" w:rsidRPr="00860B96" w:rsidRDefault="005A0613" w:rsidP="005A0613">
      <w:pPr>
        <w:numPr>
          <w:ilvl w:val="0"/>
          <w:numId w:val="81"/>
        </w:numPr>
        <w:jc w:val="both"/>
        <w:rPr>
          <w:sz w:val="22"/>
          <w:szCs w:val="22"/>
        </w:rPr>
      </w:pPr>
      <w:r w:rsidRPr="00860B96">
        <w:rPr>
          <w:sz w:val="22"/>
          <w:szCs w:val="22"/>
        </w:rPr>
        <w:t>bieżącego (na żądanie Zamawiającego, ale nie rzadziej niż 1x na kwartał) kontrolowania  terenu budowy i realizacji  robót  budowlanych pod względem zgodności z dokumentacją projektową,</w:t>
      </w:r>
    </w:p>
    <w:p w14:paraId="1CB6659F" w14:textId="77777777" w:rsidR="005A0613" w:rsidRPr="00860B96" w:rsidRDefault="005A0613" w:rsidP="005A0613">
      <w:pPr>
        <w:numPr>
          <w:ilvl w:val="0"/>
          <w:numId w:val="81"/>
        </w:numPr>
        <w:jc w:val="both"/>
        <w:rPr>
          <w:sz w:val="22"/>
          <w:szCs w:val="22"/>
        </w:rPr>
      </w:pPr>
      <w:r w:rsidRPr="00860B96">
        <w:rPr>
          <w:sz w:val="22"/>
          <w:szCs w:val="22"/>
        </w:rPr>
        <w:t xml:space="preserve"> stwierdzania w toku wykonywania robót budowlanych zgodności realizacji z projektem, </w:t>
      </w:r>
    </w:p>
    <w:p w14:paraId="1C65413B" w14:textId="77777777" w:rsidR="005A0613" w:rsidRPr="00860B96" w:rsidRDefault="005A0613" w:rsidP="005A0613">
      <w:pPr>
        <w:numPr>
          <w:ilvl w:val="0"/>
          <w:numId w:val="81"/>
        </w:numPr>
        <w:jc w:val="both"/>
        <w:rPr>
          <w:sz w:val="22"/>
          <w:szCs w:val="22"/>
        </w:rPr>
      </w:pPr>
      <w:r w:rsidRPr="00860B96">
        <w:rPr>
          <w:sz w:val="22"/>
          <w:szCs w:val="22"/>
        </w:rPr>
        <w:t>uzgadniania możliwości wprowadzenia rozwiązań zamiennych w stosunku do przewidzianych w projekcie, zgłoszonych przez kierownika budowy lub inspektora nadzoru inwestorskiego</w:t>
      </w:r>
    </w:p>
    <w:p w14:paraId="73843E4F" w14:textId="77777777" w:rsidR="005A0613" w:rsidRPr="00860B96" w:rsidRDefault="005A0613" w:rsidP="005A0613">
      <w:pPr>
        <w:numPr>
          <w:ilvl w:val="0"/>
          <w:numId w:val="81"/>
        </w:numPr>
        <w:jc w:val="both"/>
        <w:rPr>
          <w:sz w:val="22"/>
          <w:szCs w:val="22"/>
        </w:rPr>
      </w:pPr>
      <w:r w:rsidRPr="00860B96">
        <w:rPr>
          <w:sz w:val="22"/>
          <w:szCs w:val="22"/>
        </w:rPr>
        <w:t>żądania wpisem do dziennika budowy wstrzymania robót budowlanych w razie stwierdzenia możliwości powstania zagrożenia lub wykonywania ich niezgodnie z projektem.</w:t>
      </w:r>
    </w:p>
    <w:p w14:paraId="335760A6" w14:textId="77777777" w:rsidR="005A0613" w:rsidRPr="00860B96" w:rsidRDefault="005A0613" w:rsidP="005A0613">
      <w:pPr>
        <w:jc w:val="both"/>
        <w:rPr>
          <w:sz w:val="22"/>
          <w:szCs w:val="22"/>
        </w:rPr>
      </w:pPr>
      <w:r w:rsidRPr="00860B96">
        <w:rPr>
          <w:sz w:val="22"/>
          <w:szCs w:val="22"/>
        </w:rPr>
        <w:t>7. Wykonawca, sprawując nadzór autorski wnosi konieczne  uzupełnienia i korekty w dokumentacji nieodpłatnie,  jeżeli są one wynikiem wady (niekompletności lub niezgodności) projektu. Jeżeli Wykonawca, po wezwaniu nie dopełni tego obowiązku. Zamawiający uprawniony będzie do usunięcia wady na koszt i ryzyko Wykonawcy. W przypadku rozbieżności  stanowisk, co do uznania reklamacji,  Zamawiający może zlecić wykonanie badań niezależnemu ekspertowi wskazanemu przez Zamawiającego. W przypadku uzyskania wyników badań potwierdzających wady przedmiotu Umowy koszty badań ponosi Wykonawca.</w:t>
      </w:r>
    </w:p>
    <w:p w14:paraId="458B90E4" w14:textId="77777777" w:rsidR="005A0613" w:rsidRPr="00E66F78" w:rsidRDefault="005A0613" w:rsidP="000C23F8">
      <w:pPr>
        <w:spacing w:before="120"/>
        <w:jc w:val="both"/>
        <w:rPr>
          <w:sz w:val="22"/>
          <w:szCs w:val="22"/>
        </w:rPr>
      </w:pPr>
    </w:p>
    <w:p w14:paraId="1376B047" w14:textId="77777777" w:rsidR="000C23F8" w:rsidRPr="00E66F78" w:rsidRDefault="000C23F8" w:rsidP="000C23F8">
      <w:pPr>
        <w:pStyle w:val="Nagwek2"/>
      </w:pPr>
      <w:bookmarkStart w:id="180" w:name="_Toc64016204"/>
      <w:bookmarkStart w:id="181" w:name="_Toc106095866"/>
      <w:bookmarkStart w:id="182" w:name="_Toc106096306"/>
      <w:bookmarkStart w:id="183" w:name="_Toc106096410"/>
      <w:bookmarkStart w:id="184" w:name="_Toc148612304"/>
      <w:r w:rsidRPr="00E66F78">
        <w:t xml:space="preserve">§ </w:t>
      </w:r>
      <w:r>
        <w:t>7</w:t>
      </w:r>
      <w:r w:rsidRPr="00E66F78">
        <w:t>. Szczególne obowiązki Wykonawcy</w:t>
      </w:r>
      <w:bookmarkEnd w:id="180"/>
      <w:bookmarkEnd w:id="181"/>
      <w:bookmarkEnd w:id="182"/>
      <w:bookmarkEnd w:id="183"/>
      <w:bookmarkEnd w:id="184"/>
    </w:p>
    <w:p w14:paraId="4B555A60" w14:textId="44CAAAFA" w:rsidR="000C23F8" w:rsidRPr="00860B96" w:rsidRDefault="000C23F8">
      <w:pPr>
        <w:numPr>
          <w:ilvl w:val="0"/>
          <w:numId w:val="44"/>
        </w:numPr>
        <w:spacing w:line="259" w:lineRule="auto"/>
        <w:ind w:left="357" w:hanging="357"/>
        <w:jc w:val="both"/>
        <w:rPr>
          <w:sz w:val="22"/>
          <w:szCs w:val="22"/>
        </w:rPr>
      </w:pPr>
      <w:bookmarkStart w:id="185" w:name="_Hlk67826176"/>
      <w:r w:rsidRPr="00F7528C">
        <w:rPr>
          <w:sz w:val="22"/>
          <w:szCs w:val="22"/>
        </w:rPr>
        <w:t xml:space="preserve">Wykonawca zobowiązany jest do posiadania ubezpieczenia od odpowiedzialności cywilnej </w:t>
      </w:r>
      <w:r w:rsidRPr="00F7528C">
        <w:rPr>
          <w:sz w:val="22"/>
          <w:szCs w:val="22"/>
        </w:rPr>
        <w:br/>
        <w:t xml:space="preserve">w zakresie prowadzonej działalności obejmującej przedmiot Umowy na sumę ubezpieczenia nie </w:t>
      </w:r>
      <w:r w:rsidRPr="00860B96">
        <w:rPr>
          <w:sz w:val="22"/>
          <w:szCs w:val="22"/>
        </w:rPr>
        <w:t>mniejszą niż</w:t>
      </w:r>
      <w:r w:rsidR="00D21632" w:rsidRPr="00860B96">
        <w:rPr>
          <w:sz w:val="22"/>
          <w:szCs w:val="22"/>
        </w:rPr>
        <w:t xml:space="preserve"> </w:t>
      </w:r>
      <w:r w:rsidR="003D2314" w:rsidRPr="00860B96">
        <w:rPr>
          <w:sz w:val="22"/>
          <w:szCs w:val="22"/>
        </w:rPr>
        <w:t>2</w:t>
      </w:r>
      <w:r w:rsidR="00681BD0" w:rsidRPr="00860B96">
        <w:rPr>
          <w:sz w:val="22"/>
          <w:szCs w:val="22"/>
        </w:rPr>
        <w:t>00 000,00</w:t>
      </w:r>
      <w:r w:rsidRPr="00860B96">
        <w:rPr>
          <w:sz w:val="22"/>
          <w:szCs w:val="22"/>
        </w:rPr>
        <w:t xml:space="preserve"> zł przez cały okres realizacji Umowy.</w:t>
      </w:r>
    </w:p>
    <w:p w14:paraId="2478F2C3" w14:textId="77777777" w:rsidR="000C23F8" w:rsidRPr="00860B96" w:rsidRDefault="000C23F8" w:rsidP="000C23F8">
      <w:pPr>
        <w:spacing w:line="259" w:lineRule="auto"/>
        <w:ind w:left="357"/>
        <w:jc w:val="both"/>
        <w:rPr>
          <w:color w:val="FF0000"/>
          <w:sz w:val="6"/>
          <w:szCs w:val="6"/>
        </w:rPr>
      </w:pPr>
    </w:p>
    <w:p w14:paraId="0DF6C821" w14:textId="4F70F730" w:rsidR="000C23F8" w:rsidRPr="00C448B7" w:rsidRDefault="000C23F8">
      <w:pPr>
        <w:numPr>
          <w:ilvl w:val="0"/>
          <w:numId w:val="44"/>
        </w:numPr>
        <w:spacing w:line="259" w:lineRule="auto"/>
        <w:ind w:left="357" w:hanging="357"/>
        <w:jc w:val="both"/>
        <w:rPr>
          <w:sz w:val="22"/>
          <w:szCs w:val="22"/>
        </w:rPr>
      </w:pPr>
      <w:r w:rsidRPr="00860B96">
        <w:rPr>
          <w:sz w:val="22"/>
          <w:szCs w:val="22"/>
        </w:rPr>
        <w:t xml:space="preserve">Wykonawca przed podpisaniem Umowy przekazał Zamawiającemu potwierdzoną za zgodność </w:t>
      </w:r>
      <w:r w:rsidRPr="00860B96">
        <w:rPr>
          <w:sz w:val="22"/>
          <w:szCs w:val="22"/>
        </w:rPr>
        <w:br/>
        <w:t>z oryginałem kopię polisy ubezpieczenia wraz z dowodem opłacenia składki ubezpieczeniowej.</w:t>
      </w:r>
      <w:r w:rsidRPr="00C448B7">
        <w:rPr>
          <w:sz w:val="22"/>
          <w:szCs w:val="22"/>
        </w:rPr>
        <w:t xml:space="preserve"> </w:t>
      </w:r>
      <w:r w:rsidRPr="00C448B7">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C448B7" w:rsidRDefault="000C23F8" w:rsidP="000C23F8">
      <w:pPr>
        <w:spacing w:line="259" w:lineRule="auto"/>
        <w:jc w:val="both"/>
        <w:rPr>
          <w:sz w:val="6"/>
          <w:szCs w:val="6"/>
        </w:rPr>
      </w:pPr>
    </w:p>
    <w:p w14:paraId="31BDA678" w14:textId="77777777" w:rsidR="000C23F8" w:rsidRPr="00C448B7" w:rsidRDefault="000C23F8">
      <w:pPr>
        <w:numPr>
          <w:ilvl w:val="0"/>
          <w:numId w:val="44"/>
        </w:numPr>
        <w:spacing w:line="259" w:lineRule="auto"/>
        <w:jc w:val="both"/>
        <w:rPr>
          <w:sz w:val="22"/>
          <w:szCs w:val="22"/>
        </w:rPr>
      </w:pPr>
      <w:r w:rsidRPr="00C448B7">
        <w:rPr>
          <w:sz w:val="22"/>
          <w:szCs w:val="22"/>
        </w:rPr>
        <w:t>Wykonawca ponosi pełną odpowiedzialność odszkodowawczą za wszelkie szkody powstałe z jego winy w związku z realizacją Umowy, w tym w stosunku do własnych pracowników, Podwykonawców oraz osób trzecich.</w:t>
      </w:r>
    </w:p>
    <w:p w14:paraId="3CDD9D7F" w14:textId="4C49885C" w:rsidR="004E2931" w:rsidRDefault="004E2931">
      <w:pPr>
        <w:numPr>
          <w:ilvl w:val="0"/>
          <w:numId w:val="44"/>
        </w:numPr>
        <w:spacing w:line="259" w:lineRule="auto"/>
        <w:jc w:val="both"/>
        <w:rPr>
          <w:sz w:val="22"/>
          <w:szCs w:val="22"/>
        </w:rPr>
      </w:pPr>
      <w:bookmarkStart w:id="186" w:name="_Hlk146742119"/>
      <w:r>
        <w:rPr>
          <w:sz w:val="22"/>
          <w:szCs w:val="22"/>
        </w:rPr>
        <w:t xml:space="preserve">Wykonawca oświadcza i gwarantuje, że najpóźniej w dniu wydania dokumentacji, będącej przedmiotem umowy (w tym poszczególnych jej części) przysługiwać mu będą wszelkie i wyłączne </w:t>
      </w:r>
      <w:r>
        <w:rPr>
          <w:sz w:val="22"/>
          <w:szCs w:val="22"/>
        </w:rPr>
        <w:lastRenderedPageBreak/>
        <w:t xml:space="preserve">autorskie prawa do Dokumentacji, w tym wyłączne prawo zezwalania na wykonywanie zależnych praw autorskich w stosunku do dokumentacji oraz wyłączne prawo do rozporządzania </w:t>
      </w:r>
      <w:r w:rsidR="007A43DF">
        <w:rPr>
          <w:sz w:val="22"/>
          <w:szCs w:val="22"/>
        </w:rPr>
        <w:t>Dokumentacją na polach eksploatacyjnych określonych w ust 5.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dokumentację będą stanowiły dzieła oryginalne, spełniające kryteria wskazane w treści art.1 ustawy</w:t>
      </w:r>
      <w:r w:rsidR="00841C7F">
        <w:rPr>
          <w:sz w:val="22"/>
          <w:szCs w:val="22"/>
        </w:rPr>
        <w:t xml:space="preserve"> z dnia 4.02.1994r o prawie autorskim i prawach pokrewnych, natomiast nośniki, na których Dokumentacja zostanie utrwalona będą stanowiły wyłączną własność Wykonawcy. Wykonawca oświadcza, iż zawarcie i wykonanie umowy nie wymaga uzyskania zezwoleń osób trzecich i nie narusza praw osób trzecich</w:t>
      </w:r>
    </w:p>
    <w:p w14:paraId="45D09DD4" w14:textId="4A80738C" w:rsidR="006A5D84" w:rsidRPr="00C448B7" w:rsidRDefault="006A5D84">
      <w:pPr>
        <w:numPr>
          <w:ilvl w:val="0"/>
          <w:numId w:val="44"/>
        </w:numPr>
        <w:spacing w:line="259" w:lineRule="auto"/>
        <w:jc w:val="both"/>
        <w:rPr>
          <w:sz w:val="22"/>
          <w:szCs w:val="22"/>
        </w:rPr>
      </w:pPr>
      <w:r w:rsidRPr="00C448B7">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C448B7" w:rsidRDefault="006A5D84">
      <w:pPr>
        <w:numPr>
          <w:ilvl w:val="1"/>
          <w:numId w:val="44"/>
        </w:numPr>
        <w:spacing w:line="259" w:lineRule="auto"/>
        <w:jc w:val="both"/>
        <w:rPr>
          <w:sz w:val="22"/>
          <w:szCs w:val="22"/>
        </w:rPr>
      </w:pPr>
      <w:r w:rsidRPr="00C448B7">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C448B7" w:rsidRDefault="006A5D84">
      <w:pPr>
        <w:numPr>
          <w:ilvl w:val="1"/>
          <w:numId w:val="44"/>
        </w:numPr>
        <w:spacing w:line="259" w:lineRule="auto"/>
        <w:jc w:val="both"/>
        <w:rPr>
          <w:sz w:val="22"/>
          <w:szCs w:val="22"/>
        </w:rPr>
      </w:pPr>
      <w:r w:rsidRPr="00C448B7">
        <w:rPr>
          <w:sz w:val="22"/>
          <w:szCs w:val="22"/>
        </w:rPr>
        <w:t xml:space="preserve">wykorzystywanie wielokrotne utworu do realizacji celów, zadań i inwestycji Zamawiającego, </w:t>
      </w:r>
    </w:p>
    <w:p w14:paraId="43FD85C1" w14:textId="77777777" w:rsidR="006A5D84" w:rsidRPr="00C448B7" w:rsidRDefault="006A5D84">
      <w:pPr>
        <w:numPr>
          <w:ilvl w:val="1"/>
          <w:numId w:val="44"/>
        </w:numPr>
        <w:spacing w:line="259" w:lineRule="auto"/>
        <w:jc w:val="both"/>
        <w:rPr>
          <w:sz w:val="22"/>
          <w:szCs w:val="22"/>
        </w:rPr>
      </w:pPr>
      <w:r w:rsidRPr="00C448B7">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C448B7" w:rsidRDefault="006A5D84">
      <w:pPr>
        <w:numPr>
          <w:ilvl w:val="1"/>
          <w:numId w:val="44"/>
        </w:numPr>
        <w:spacing w:line="259" w:lineRule="auto"/>
        <w:jc w:val="both"/>
        <w:rPr>
          <w:sz w:val="22"/>
          <w:szCs w:val="22"/>
        </w:rPr>
      </w:pPr>
      <w:r w:rsidRPr="00C448B7">
        <w:rPr>
          <w:sz w:val="22"/>
          <w:szCs w:val="22"/>
        </w:rPr>
        <w:t>tłumaczenie, przystosowywanie, zmiana układu lub jakichkolwiek innych zmian w utworze,</w:t>
      </w:r>
    </w:p>
    <w:p w14:paraId="755BBA7D" w14:textId="77777777" w:rsidR="006A5D84" w:rsidRPr="00C448B7" w:rsidRDefault="006A5D84">
      <w:pPr>
        <w:numPr>
          <w:ilvl w:val="1"/>
          <w:numId w:val="44"/>
        </w:numPr>
        <w:spacing w:line="259" w:lineRule="auto"/>
        <w:jc w:val="both"/>
        <w:rPr>
          <w:sz w:val="22"/>
          <w:szCs w:val="22"/>
        </w:rPr>
      </w:pPr>
      <w:r w:rsidRPr="00C448B7">
        <w:rPr>
          <w:sz w:val="22"/>
          <w:szCs w:val="22"/>
        </w:rPr>
        <w:t>wprowadzanie do pamięci komputera i urządzeń zewnętrznych,</w:t>
      </w:r>
    </w:p>
    <w:p w14:paraId="5B0E539B" w14:textId="77777777" w:rsidR="006A5D84" w:rsidRPr="00C448B7" w:rsidRDefault="006A5D84">
      <w:pPr>
        <w:numPr>
          <w:ilvl w:val="1"/>
          <w:numId w:val="44"/>
        </w:numPr>
        <w:spacing w:line="259" w:lineRule="auto"/>
        <w:jc w:val="both"/>
        <w:rPr>
          <w:sz w:val="22"/>
          <w:szCs w:val="22"/>
        </w:rPr>
      </w:pPr>
      <w:r w:rsidRPr="00C448B7">
        <w:rPr>
          <w:sz w:val="22"/>
          <w:szCs w:val="22"/>
        </w:rPr>
        <w:t>wprowadzanie i udostępnianie w sieci Internet i innych sieciach komputerowych,</w:t>
      </w:r>
    </w:p>
    <w:p w14:paraId="4FAA476F" w14:textId="77777777" w:rsidR="006A5D84" w:rsidRPr="00C448B7" w:rsidRDefault="006A5D84">
      <w:pPr>
        <w:numPr>
          <w:ilvl w:val="1"/>
          <w:numId w:val="44"/>
        </w:numPr>
        <w:spacing w:line="259" w:lineRule="auto"/>
        <w:jc w:val="both"/>
        <w:rPr>
          <w:sz w:val="22"/>
          <w:szCs w:val="22"/>
        </w:rPr>
      </w:pPr>
      <w:r w:rsidRPr="00C448B7">
        <w:rPr>
          <w:sz w:val="22"/>
          <w:szCs w:val="22"/>
        </w:rPr>
        <w:t>wykorzystanie w zakresie koniecznym dla prawidłowej eksploatacji utworu w przedsiębiorstwie Zamawiającego w dowolnym miejscu i czasie w dowolnej liczbie,</w:t>
      </w:r>
    </w:p>
    <w:p w14:paraId="52835D44" w14:textId="77777777" w:rsidR="006A5D84" w:rsidRPr="00C448B7" w:rsidRDefault="006A5D84">
      <w:pPr>
        <w:numPr>
          <w:ilvl w:val="1"/>
          <w:numId w:val="44"/>
        </w:numPr>
        <w:spacing w:line="259" w:lineRule="auto"/>
        <w:jc w:val="both"/>
        <w:rPr>
          <w:sz w:val="22"/>
          <w:szCs w:val="22"/>
        </w:rPr>
      </w:pPr>
      <w:r w:rsidRPr="00C448B7">
        <w:rPr>
          <w:sz w:val="22"/>
          <w:szCs w:val="22"/>
        </w:rPr>
        <w:t>udostępnianie osobom i podmiotom trzecim, w tym także wykonanych kopii za wyjątkiem oprogramowania i kodów źródłowych,</w:t>
      </w:r>
    </w:p>
    <w:p w14:paraId="149DE1C8" w14:textId="77777777" w:rsidR="006A5D84" w:rsidRPr="00C448B7" w:rsidRDefault="006A5D84">
      <w:pPr>
        <w:numPr>
          <w:ilvl w:val="1"/>
          <w:numId w:val="44"/>
        </w:numPr>
        <w:spacing w:line="259" w:lineRule="auto"/>
        <w:jc w:val="both"/>
        <w:rPr>
          <w:sz w:val="22"/>
          <w:szCs w:val="22"/>
        </w:rPr>
      </w:pPr>
      <w:r w:rsidRPr="00C448B7">
        <w:rPr>
          <w:sz w:val="22"/>
          <w:szCs w:val="22"/>
        </w:rPr>
        <w:t>wielokrotne wykorzystywanie do opracowania i realizacji projektu technicznego z przedmiarami i kosztorysami inwestorskimi,</w:t>
      </w:r>
    </w:p>
    <w:p w14:paraId="07EB749A" w14:textId="77777777" w:rsidR="006A5D84" w:rsidRPr="00C448B7" w:rsidRDefault="006A5D84">
      <w:pPr>
        <w:numPr>
          <w:ilvl w:val="1"/>
          <w:numId w:val="44"/>
        </w:numPr>
        <w:spacing w:line="259" w:lineRule="auto"/>
        <w:jc w:val="both"/>
        <w:rPr>
          <w:sz w:val="22"/>
          <w:szCs w:val="22"/>
        </w:rPr>
      </w:pPr>
      <w:r w:rsidRPr="00C448B7">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C448B7" w:rsidRDefault="006A5D84">
      <w:pPr>
        <w:numPr>
          <w:ilvl w:val="1"/>
          <w:numId w:val="44"/>
        </w:numPr>
        <w:spacing w:line="259" w:lineRule="auto"/>
        <w:jc w:val="both"/>
        <w:rPr>
          <w:sz w:val="22"/>
          <w:szCs w:val="22"/>
        </w:rPr>
      </w:pPr>
      <w:r w:rsidRPr="00C448B7">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C448B7" w:rsidRDefault="006A5D84">
      <w:pPr>
        <w:numPr>
          <w:ilvl w:val="1"/>
          <w:numId w:val="44"/>
        </w:numPr>
        <w:spacing w:line="259" w:lineRule="auto"/>
        <w:jc w:val="both"/>
        <w:rPr>
          <w:sz w:val="22"/>
          <w:szCs w:val="22"/>
        </w:rPr>
      </w:pPr>
      <w:r w:rsidRPr="00C448B7">
        <w:rPr>
          <w:sz w:val="22"/>
          <w:szCs w:val="22"/>
        </w:rPr>
        <w:t>przetwarzanie, wprowadzanie zmian, poprawek i modyfikacji,</w:t>
      </w:r>
    </w:p>
    <w:p w14:paraId="1F8AC84A" w14:textId="02F34D04" w:rsidR="006A5D84" w:rsidRPr="00C448B7" w:rsidRDefault="006A5D84">
      <w:pPr>
        <w:numPr>
          <w:ilvl w:val="1"/>
          <w:numId w:val="44"/>
        </w:numPr>
        <w:spacing w:line="259" w:lineRule="auto"/>
        <w:jc w:val="both"/>
        <w:rPr>
          <w:sz w:val="22"/>
          <w:szCs w:val="22"/>
        </w:rPr>
      </w:pPr>
      <w:r w:rsidRPr="00C448B7">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C448B7" w:rsidRDefault="006A5D84">
      <w:pPr>
        <w:numPr>
          <w:ilvl w:val="0"/>
          <w:numId w:val="44"/>
        </w:numPr>
        <w:spacing w:line="259" w:lineRule="auto"/>
        <w:jc w:val="both"/>
        <w:rPr>
          <w:sz w:val="22"/>
          <w:szCs w:val="22"/>
        </w:rPr>
      </w:pPr>
      <w:r w:rsidRPr="00C448B7">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342DE2CF" w:rsidR="006A5D84" w:rsidRPr="00C448B7" w:rsidRDefault="006A5D84">
      <w:pPr>
        <w:numPr>
          <w:ilvl w:val="0"/>
          <w:numId w:val="44"/>
        </w:numPr>
        <w:spacing w:line="259" w:lineRule="auto"/>
        <w:jc w:val="both"/>
        <w:rPr>
          <w:sz w:val="22"/>
          <w:szCs w:val="22"/>
        </w:rPr>
      </w:pPr>
      <w:r w:rsidRPr="00C448B7">
        <w:rPr>
          <w:sz w:val="22"/>
          <w:szCs w:val="22"/>
        </w:rPr>
        <w:lastRenderedPageBreak/>
        <w:t xml:space="preserve">Wykonawca uprawnia Zamawiającego do wyrażania zgody na wykonywanie praw zależnych do utworów na polach eksploatacji, o których mowa ust. </w:t>
      </w:r>
      <w:r w:rsidR="00F7528C">
        <w:rPr>
          <w:sz w:val="22"/>
          <w:szCs w:val="22"/>
        </w:rPr>
        <w:t>5</w:t>
      </w:r>
      <w:r w:rsidRPr="00C448B7">
        <w:rPr>
          <w:sz w:val="22"/>
          <w:szCs w:val="22"/>
        </w:rPr>
        <w:t xml:space="preserve"> powyżej przez osoby trzecie.</w:t>
      </w:r>
    </w:p>
    <w:bookmarkEnd w:id="186"/>
    <w:p w14:paraId="2A489FB5" w14:textId="77777777" w:rsidR="00AD48CF" w:rsidRPr="00C448B7" w:rsidRDefault="00AD48CF">
      <w:pPr>
        <w:numPr>
          <w:ilvl w:val="0"/>
          <w:numId w:val="44"/>
        </w:numPr>
        <w:spacing w:line="259" w:lineRule="auto"/>
        <w:jc w:val="both"/>
        <w:rPr>
          <w:sz w:val="22"/>
          <w:szCs w:val="22"/>
        </w:rPr>
      </w:pPr>
      <w:r w:rsidRPr="00C448B7">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6357F976" w:rsidR="000C23F8" w:rsidRPr="00C30D61" w:rsidRDefault="000C23F8" w:rsidP="000C23F8">
      <w:pPr>
        <w:pStyle w:val="Nagwek2"/>
      </w:pPr>
      <w:bookmarkStart w:id="187" w:name="_Toc106095867"/>
      <w:bookmarkStart w:id="188" w:name="_Toc106096307"/>
      <w:bookmarkStart w:id="189" w:name="_Toc106096411"/>
      <w:bookmarkStart w:id="190" w:name="_Toc148612305"/>
      <w:bookmarkEnd w:id="185"/>
      <w:r w:rsidRPr="00C30D61">
        <w:t>§ 8. Zabezpieczenie należytego wykonania Umowy</w:t>
      </w:r>
      <w:bookmarkEnd w:id="187"/>
      <w:bookmarkEnd w:id="188"/>
      <w:bookmarkEnd w:id="189"/>
      <w:bookmarkEnd w:id="190"/>
      <w:r w:rsidRPr="00C30D61">
        <w:t xml:space="preserve">  </w:t>
      </w:r>
      <w:r w:rsidR="00A92793">
        <w:t>- nie dotyczy</w:t>
      </w:r>
    </w:p>
    <w:p w14:paraId="70432EA3" w14:textId="77777777" w:rsidR="000C23F8" w:rsidRPr="00E66F78" w:rsidRDefault="000C23F8" w:rsidP="000C23F8">
      <w:pPr>
        <w:spacing w:before="120"/>
        <w:jc w:val="both"/>
        <w:rPr>
          <w:sz w:val="22"/>
          <w:szCs w:val="22"/>
        </w:rPr>
      </w:pPr>
    </w:p>
    <w:p w14:paraId="5C6120CB" w14:textId="35EA6A79" w:rsidR="000C23F8" w:rsidRPr="00DF1FE2" w:rsidRDefault="000C23F8" w:rsidP="000C23F8">
      <w:pPr>
        <w:pStyle w:val="Nagwek2"/>
      </w:pPr>
      <w:bookmarkStart w:id="191" w:name="_Toc64016205"/>
      <w:bookmarkStart w:id="192" w:name="_Toc106095868"/>
      <w:bookmarkStart w:id="193" w:name="_Toc106096308"/>
      <w:bookmarkStart w:id="194" w:name="_Toc106096412"/>
      <w:bookmarkStart w:id="195" w:name="_Toc148612306"/>
      <w:r w:rsidRPr="00DF1FE2">
        <w:t>§ 9. Wymagania dotyczące zatrudnienia</w:t>
      </w:r>
      <w:bookmarkEnd w:id="191"/>
      <w:r>
        <w:t xml:space="preserve"> </w:t>
      </w:r>
      <w:bookmarkEnd w:id="192"/>
      <w:bookmarkEnd w:id="193"/>
      <w:bookmarkEnd w:id="194"/>
      <w:bookmarkEnd w:id="195"/>
    </w:p>
    <w:p w14:paraId="110B2D57" w14:textId="77777777" w:rsidR="000C23F8" w:rsidRPr="00B84609" w:rsidRDefault="000C23F8" w:rsidP="000C23F8">
      <w:pPr>
        <w:pStyle w:val="Akapitzlist"/>
        <w:spacing w:line="259" w:lineRule="auto"/>
        <w:ind w:left="284"/>
        <w:jc w:val="both"/>
        <w:rPr>
          <w:sz w:val="8"/>
          <w:szCs w:val="8"/>
        </w:rPr>
      </w:pPr>
      <w:bookmarkStart w:id="196" w:name="_Hlk67826210"/>
    </w:p>
    <w:p w14:paraId="0F2746A8" w14:textId="77777777" w:rsidR="00C95AC0" w:rsidRPr="00F8529D" w:rsidRDefault="00C95AC0">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7" w:name="_Hlk144462323"/>
      <w:r w:rsidRPr="00F8529D">
        <w:rPr>
          <w:sz w:val="22"/>
          <w:szCs w:val="22"/>
        </w:rPr>
        <w:t>do realizacji zamówienia pracowników zgodnie z obowiązującymi przepisami prawa</w:t>
      </w:r>
      <w:bookmarkEnd w:id="197"/>
      <w:r w:rsidRPr="00F8529D">
        <w:rPr>
          <w:sz w:val="22"/>
          <w:szCs w:val="22"/>
        </w:rPr>
        <w:t xml:space="preserve">, </w:t>
      </w:r>
      <w:bookmarkStart w:id="198" w:name="_Hlk144462332"/>
      <w:r w:rsidRPr="00F8529D">
        <w:rPr>
          <w:sz w:val="22"/>
          <w:szCs w:val="22"/>
        </w:rPr>
        <w:t>a także do zapewnienia, że Podwykonawca także zatrudniał będzie do realizacji zamówienia pracowników zgodnie z obowiązującymi przepisami prawa</w:t>
      </w:r>
      <w:bookmarkEnd w:id="198"/>
      <w:r w:rsidRPr="00F8529D">
        <w:rPr>
          <w:sz w:val="22"/>
          <w:szCs w:val="22"/>
        </w:rPr>
        <w:t>.</w:t>
      </w:r>
    </w:p>
    <w:p w14:paraId="23D49566" w14:textId="77777777" w:rsidR="000C23F8" w:rsidRPr="00F8529D" w:rsidRDefault="000C23F8" w:rsidP="000C23F8">
      <w:pPr>
        <w:spacing w:before="120"/>
        <w:ind w:left="360"/>
        <w:jc w:val="both"/>
        <w:rPr>
          <w:sz w:val="22"/>
          <w:szCs w:val="22"/>
        </w:rPr>
      </w:pPr>
      <w:bookmarkStart w:id="199" w:name="_Hlk147301573"/>
    </w:p>
    <w:p w14:paraId="2D7428B2" w14:textId="77777777" w:rsidR="000C23F8" w:rsidRPr="00F8529D" w:rsidRDefault="000C23F8" w:rsidP="000C23F8">
      <w:pPr>
        <w:pStyle w:val="Nagwek2"/>
      </w:pPr>
      <w:bookmarkStart w:id="200" w:name="_Toc64016206"/>
      <w:bookmarkStart w:id="201" w:name="_Toc106095869"/>
      <w:bookmarkStart w:id="202" w:name="_Toc106096309"/>
      <w:bookmarkStart w:id="203" w:name="_Toc106096413"/>
      <w:bookmarkStart w:id="204" w:name="_Toc148612307"/>
      <w:bookmarkEnd w:id="196"/>
      <w:r w:rsidRPr="00F8529D">
        <w:t>§ 10. Podwykonawstwo</w:t>
      </w:r>
      <w:bookmarkEnd w:id="200"/>
      <w:bookmarkEnd w:id="201"/>
      <w:bookmarkEnd w:id="202"/>
      <w:bookmarkEnd w:id="203"/>
      <w:bookmarkEnd w:id="204"/>
    </w:p>
    <w:p w14:paraId="64F55AD4" w14:textId="3A2374FD" w:rsidR="00430097" w:rsidRPr="00F8529D" w:rsidRDefault="00430097">
      <w:pPr>
        <w:numPr>
          <w:ilvl w:val="0"/>
          <w:numId w:val="61"/>
        </w:numPr>
        <w:ind w:left="284" w:hanging="284"/>
        <w:jc w:val="both"/>
        <w:rPr>
          <w:sz w:val="22"/>
          <w:szCs w:val="22"/>
        </w:rPr>
      </w:pPr>
      <w:bookmarkStart w:id="205" w:name="_Hlk68846287"/>
      <w:bookmarkEnd w:id="19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6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61"/>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61"/>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61"/>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61"/>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6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6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61"/>
        </w:numPr>
        <w:ind w:left="993" w:hanging="426"/>
        <w:jc w:val="both"/>
        <w:rPr>
          <w:sz w:val="22"/>
          <w:szCs w:val="22"/>
        </w:rPr>
      </w:pPr>
      <w:r w:rsidRPr="00F8529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6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6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6" w:name="_Hlk144463822"/>
      <w:r w:rsidRPr="00F8529D">
        <w:rPr>
          <w:sz w:val="22"/>
          <w:szCs w:val="22"/>
        </w:rPr>
        <w:t>warunków udziału w postępowaniu</w:t>
      </w:r>
      <w:bookmarkEnd w:id="20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7" w:name="_Hlk146783179"/>
      <w:r w:rsidRPr="00F8529D">
        <w:rPr>
          <w:sz w:val="22"/>
          <w:szCs w:val="22"/>
        </w:rPr>
        <w:t>Powierzenie wykonania części Umowy przez Podwykonawcę dalszemu podwykonawcy wymaga dodatkowo uprzedniej pisemnej zgody Wykonawcy na taką czynność.</w:t>
      </w:r>
    </w:p>
    <w:bookmarkEnd w:id="207"/>
    <w:p w14:paraId="7C221DDD" w14:textId="77777777" w:rsidR="00430097" w:rsidRPr="00F8529D" w:rsidRDefault="00430097">
      <w:pPr>
        <w:numPr>
          <w:ilvl w:val="0"/>
          <w:numId w:val="6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61"/>
        </w:numPr>
        <w:spacing w:line="259" w:lineRule="auto"/>
        <w:ind w:left="360"/>
        <w:jc w:val="both"/>
        <w:rPr>
          <w:sz w:val="22"/>
          <w:szCs w:val="22"/>
        </w:rPr>
      </w:pPr>
      <w:bookmarkStart w:id="20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5"/>
      <w:bookmarkEnd w:id="208"/>
    </w:p>
    <w:p w14:paraId="1BF0BEE2" w14:textId="77777777" w:rsidR="00430097" w:rsidRPr="00F8529D" w:rsidRDefault="00430097">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9" w:name="_Toc64016207"/>
      <w:bookmarkStart w:id="210" w:name="_Toc106095870"/>
      <w:bookmarkStart w:id="211" w:name="_Toc106096310"/>
      <w:bookmarkStart w:id="212" w:name="_Toc106096414"/>
      <w:bookmarkStart w:id="213" w:name="_Toc148612308"/>
      <w:bookmarkStart w:id="214" w:name="_Hlk67826260"/>
      <w:r w:rsidRPr="00F8529D">
        <w:t>§ 11. Nadzór i koordynacja</w:t>
      </w:r>
      <w:bookmarkEnd w:id="209"/>
      <w:bookmarkEnd w:id="210"/>
      <w:bookmarkEnd w:id="211"/>
      <w:bookmarkEnd w:id="212"/>
      <w:bookmarkEnd w:id="213"/>
    </w:p>
    <w:p w14:paraId="6F855A53" w14:textId="628B137E" w:rsidR="000C23F8" w:rsidRPr="00F8529D" w:rsidRDefault="000C23F8">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15" w:name="_Toc64016208"/>
      <w:bookmarkStart w:id="216" w:name="_Toc106095871"/>
      <w:bookmarkStart w:id="217" w:name="_Toc106096311"/>
      <w:bookmarkStart w:id="218" w:name="_Toc106096415"/>
      <w:bookmarkStart w:id="219" w:name="_Toc148612309"/>
      <w:bookmarkStart w:id="220" w:name="_Hlk105672888"/>
      <w:r w:rsidRPr="00F8529D">
        <w:t>§ 12. Badania kontrolne (Audyt)</w:t>
      </w:r>
      <w:bookmarkEnd w:id="215"/>
      <w:bookmarkEnd w:id="216"/>
      <w:bookmarkEnd w:id="217"/>
      <w:bookmarkEnd w:id="218"/>
      <w:bookmarkEnd w:id="219"/>
    </w:p>
    <w:p w14:paraId="4D5C0A00"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1" w:name="_Hlk148344040"/>
      <w:r w:rsidR="00382754" w:rsidRPr="00F8529D">
        <w:rPr>
          <w:sz w:val="22"/>
          <w:szCs w:val="22"/>
        </w:rPr>
        <w:t>, z zastrzeżeniem ust. 4 poniżej.</w:t>
      </w:r>
    </w:p>
    <w:p w14:paraId="2B9A925A" w14:textId="5B68C2CA" w:rsidR="006322B0" w:rsidRPr="00F8529D" w:rsidRDefault="006322B0">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21"/>
    <w:p w14:paraId="77A9EE64" w14:textId="17E256CE" w:rsidR="000C23F8" w:rsidRPr="00F8529D" w:rsidRDefault="000C23F8">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22" w:name="_Hlk146783280"/>
      <w:r w:rsidR="00A326D5" w:rsidRPr="00F8529D">
        <w:rPr>
          <w:sz w:val="22"/>
          <w:szCs w:val="22"/>
        </w:rPr>
        <w:t>są następujące</w:t>
      </w:r>
      <w:r w:rsidRPr="00F8529D">
        <w:rPr>
          <w:sz w:val="22"/>
          <w:szCs w:val="22"/>
        </w:rPr>
        <w:t>:</w:t>
      </w:r>
      <w:bookmarkEnd w:id="222"/>
    </w:p>
    <w:p w14:paraId="4D2B620C" w14:textId="77777777" w:rsidR="000C23F8" w:rsidRPr="00F8529D" w:rsidRDefault="000C23F8">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6"/>
        </w:numPr>
        <w:spacing w:line="259" w:lineRule="auto"/>
        <w:ind w:left="357" w:hanging="357"/>
        <w:jc w:val="both"/>
        <w:rPr>
          <w:sz w:val="22"/>
          <w:szCs w:val="22"/>
        </w:rPr>
      </w:pPr>
      <w:r w:rsidRPr="00F8529D">
        <w:rPr>
          <w:sz w:val="22"/>
          <w:szCs w:val="22"/>
        </w:rPr>
        <w:lastRenderedPageBreak/>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23" w:name="_Hlk146783344"/>
      <w:r w:rsidR="004D5DFE" w:rsidRPr="00F8529D">
        <w:rPr>
          <w:sz w:val="22"/>
          <w:szCs w:val="22"/>
        </w:rPr>
        <w:t>na zasadach określonych w § 14 ust. 4 Umowy</w:t>
      </w:r>
      <w:r w:rsidRPr="00F8529D">
        <w:rPr>
          <w:sz w:val="22"/>
          <w:szCs w:val="22"/>
        </w:rPr>
        <w:t>.</w:t>
      </w:r>
      <w:bookmarkEnd w:id="223"/>
    </w:p>
    <w:p w14:paraId="5741C5C9" w14:textId="46A6A760" w:rsidR="000C23F8" w:rsidRPr="00F8529D" w:rsidRDefault="000C23F8" w:rsidP="00280D52">
      <w:pPr>
        <w:spacing w:after="160" w:line="259" w:lineRule="auto"/>
        <w:rPr>
          <w:sz w:val="22"/>
          <w:szCs w:val="22"/>
        </w:rPr>
      </w:pPr>
      <w:bookmarkStart w:id="224" w:name="_Hlk155701067"/>
      <w:bookmarkEnd w:id="214"/>
      <w:bookmarkEnd w:id="220"/>
    </w:p>
    <w:p w14:paraId="114D874C" w14:textId="77777777" w:rsidR="000C23F8" w:rsidRPr="000E4913" w:rsidRDefault="000C23F8" w:rsidP="000C23F8">
      <w:pPr>
        <w:pStyle w:val="Nagwek2"/>
      </w:pPr>
      <w:bookmarkStart w:id="225" w:name="_Toc64016209"/>
      <w:bookmarkStart w:id="226" w:name="_Toc106095872"/>
      <w:bookmarkStart w:id="227" w:name="_Toc106096312"/>
      <w:bookmarkStart w:id="228" w:name="_Toc106096416"/>
      <w:bookmarkStart w:id="229" w:name="_Toc148612310"/>
      <w:bookmarkStart w:id="230" w:name="_Hlk156823361"/>
      <w:r w:rsidRPr="000E4913">
        <w:t>§ 1</w:t>
      </w:r>
      <w:r>
        <w:t>3</w:t>
      </w:r>
      <w:r w:rsidRPr="000E4913">
        <w:t>. Kary umowne i odpowiedzialność</w:t>
      </w:r>
      <w:bookmarkEnd w:id="225"/>
      <w:bookmarkEnd w:id="226"/>
      <w:bookmarkEnd w:id="227"/>
      <w:bookmarkEnd w:id="228"/>
      <w:bookmarkEnd w:id="229"/>
      <w:r w:rsidRPr="000E4913">
        <w:t xml:space="preserve"> </w:t>
      </w:r>
    </w:p>
    <w:bookmarkEnd w:id="230"/>
    <w:p w14:paraId="5618D0DE" w14:textId="4368CE79" w:rsidR="00A76426" w:rsidRPr="00100353" w:rsidRDefault="00A76426" w:rsidP="00914CCD">
      <w:pPr>
        <w:spacing w:line="276" w:lineRule="auto"/>
        <w:jc w:val="both"/>
        <w:rPr>
          <w:i/>
          <w:iCs/>
          <w:color w:val="2F5496" w:themeColor="accent1" w:themeShade="BF"/>
          <w:sz w:val="8"/>
          <w:szCs w:val="8"/>
        </w:rPr>
      </w:pPr>
    </w:p>
    <w:bookmarkEnd w:id="224"/>
    <w:p w14:paraId="664C1B0A" w14:textId="5A7E0FE5" w:rsidR="000C23F8" w:rsidRPr="000E4913" w:rsidRDefault="000C23F8">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45FA075" w14:textId="44A0FD8F" w:rsidR="00C448B7" w:rsidRPr="00787B8A" w:rsidRDefault="00C448B7">
      <w:pPr>
        <w:pStyle w:val="Akapitzlist"/>
        <w:numPr>
          <w:ilvl w:val="1"/>
          <w:numId w:val="48"/>
        </w:numPr>
        <w:spacing w:line="22" w:lineRule="atLeast"/>
        <w:ind w:left="709" w:hanging="357"/>
        <w:jc w:val="both"/>
        <w:rPr>
          <w:iCs/>
          <w:sz w:val="22"/>
          <w:szCs w:val="22"/>
        </w:rPr>
      </w:pPr>
      <w:bookmarkStart w:id="231" w:name="_Hlk67826332"/>
      <w:r>
        <w:rPr>
          <w:iCs/>
          <w:sz w:val="22"/>
          <w:szCs w:val="22"/>
        </w:rPr>
        <w:t xml:space="preserve">W zakresie zadania 1 </w:t>
      </w:r>
      <w:r w:rsidRPr="00787B8A">
        <w:rPr>
          <w:iCs/>
          <w:sz w:val="22"/>
          <w:szCs w:val="22"/>
        </w:rPr>
        <w:t>za każdy rozpoczęty dzień zwłoki w realizacji przedmiotu Umowy w wysokości:</w:t>
      </w:r>
    </w:p>
    <w:p w14:paraId="139B9407" w14:textId="6B99CE6A" w:rsidR="00C448B7" w:rsidRPr="00AF0849" w:rsidRDefault="00C448B7" w:rsidP="00C448B7">
      <w:pPr>
        <w:pStyle w:val="Akapitzlist"/>
        <w:spacing w:line="22" w:lineRule="atLeast"/>
        <w:ind w:left="709"/>
        <w:jc w:val="both"/>
        <w:rPr>
          <w:iCs/>
          <w:sz w:val="22"/>
          <w:szCs w:val="22"/>
        </w:rPr>
      </w:pPr>
      <w:r w:rsidRPr="00AF0849">
        <w:rPr>
          <w:iCs/>
          <w:sz w:val="22"/>
          <w:szCs w:val="22"/>
        </w:rPr>
        <w:t xml:space="preserve">- od 1 do </w:t>
      </w:r>
      <w:r w:rsidR="00186F36" w:rsidRPr="00AF0849">
        <w:rPr>
          <w:iCs/>
          <w:sz w:val="22"/>
          <w:szCs w:val="22"/>
        </w:rPr>
        <w:t>3</w:t>
      </w:r>
      <w:r w:rsidRPr="00AF0849">
        <w:rPr>
          <w:iCs/>
          <w:sz w:val="22"/>
          <w:szCs w:val="22"/>
        </w:rPr>
        <w:t>0 dnia - 0,</w:t>
      </w:r>
      <w:r w:rsidR="00112896" w:rsidRPr="00AF0849">
        <w:rPr>
          <w:iCs/>
          <w:sz w:val="22"/>
          <w:szCs w:val="22"/>
        </w:rPr>
        <w:t>1</w:t>
      </w:r>
      <w:r w:rsidRPr="00AF0849">
        <w:rPr>
          <w:iCs/>
          <w:sz w:val="22"/>
          <w:szCs w:val="22"/>
        </w:rPr>
        <w:t xml:space="preserve"> % wartości netto </w:t>
      </w:r>
      <w:r w:rsidR="004B6C9A" w:rsidRPr="00AF0849">
        <w:rPr>
          <w:iCs/>
          <w:sz w:val="22"/>
          <w:szCs w:val="22"/>
        </w:rPr>
        <w:t>etapu</w:t>
      </w:r>
      <w:r w:rsidRPr="00AF0849">
        <w:rPr>
          <w:iCs/>
          <w:sz w:val="22"/>
          <w:szCs w:val="22"/>
        </w:rPr>
        <w:t xml:space="preserve"> za każdy dzień, o której mowa w § 3 ust. 3,</w:t>
      </w:r>
    </w:p>
    <w:p w14:paraId="528A9D32" w14:textId="744DE670" w:rsidR="00C448B7" w:rsidRDefault="00C448B7" w:rsidP="00C448B7">
      <w:pPr>
        <w:pStyle w:val="Akapitzlist"/>
        <w:spacing w:line="22" w:lineRule="atLeast"/>
        <w:ind w:left="709"/>
        <w:jc w:val="both"/>
        <w:rPr>
          <w:iCs/>
          <w:sz w:val="22"/>
          <w:szCs w:val="22"/>
        </w:rPr>
      </w:pPr>
      <w:r w:rsidRPr="00AF0849">
        <w:rPr>
          <w:iCs/>
          <w:sz w:val="22"/>
          <w:szCs w:val="22"/>
        </w:rPr>
        <w:t xml:space="preserve">- od </w:t>
      </w:r>
      <w:r w:rsidR="00186F36" w:rsidRPr="00AF0849">
        <w:rPr>
          <w:iCs/>
          <w:sz w:val="22"/>
          <w:szCs w:val="22"/>
        </w:rPr>
        <w:t>3</w:t>
      </w:r>
      <w:r w:rsidR="00112896" w:rsidRPr="00AF0849">
        <w:rPr>
          <w:iCs/>
          <w:sz w:val="22"/>
          <w:szCs w:val="22"/>
        </w:rPr>
        <w:t>0</w:t>
      </w:r>
      <w:r w:rsidRPr="00AF0849">
        <w:rPr>
          <w:iCs/>
          <w:sz w:val="22"/>
          <w:szCs w:val="22"/>
        </w:rPr>
        <w:t xml:space="preserve"> dnia - 0,</w:t>
      </w:r>
      <w:r w:rsidR="00112896" w:rsidRPr="00AF0849">
        <w:rPr>
          <w:iCs/>
          <w:sz w:val="22"/>
          <w:szCs w:val="22"/>
        </w:rPr>
        <w:t>3</w:t>
      </w:r>
      <w:r w:rsidRPr="00AF0849">
        <w:rPr>
          <w:iCs/>
          <w:sz w:val="22"/>
          <w:szCs w:val="22"/>
        </w:rPr>
        <w:t xml:space="preserve"> % wartości netto </w:t>
      </w:r>
      <w:r w:rsidR="004B6C9A" w:rsidRPr="00AF0849">
        <w:rPr>
          <w:iCs/>
          <w:sz w:val="22"/>
          <w:szCs w:val="22"/>
        </w:rPr>
        <w:t>etapu</w:t>
      </w:r>
      <w:r w:rsidRPr="00AF0849">
        <w:rPr>
          <w:iCs/>
          <w:sz w:val="22"/>
          <w:szCs w:val="22"/>
        </w:rPr>
        <w:t xml:space="preserve"> za każdy dzień, o której mowa w § 3 ust. 3,</w:t>
      </w:r>
    </w:p>
    <w:p w14:paraId="2ABD5A09" w14:textId="013F3CE8" w:rsidR="00C448B7" w:rsidRPr="00787B8A" w:rsidRDefault="00C448B7">
      <w:pPr>
        <w:pStyle w:val="Akapitzlist"/>
        <w:numPr>
          <w:ilvl w:val="1"/>
          <w:numId w:val="48"/>
        </w:numPr>
        <w:spacing w:line="22" w:lineRule="atLeast"/>
        <w:ind w:left="709" w:hanging="357"/>
        <w:jc w:val="both"/>
        <w:rPr>
          <w:iCs/>
          <w:sz w:val="22"/>
          <w:szCs w:val="22"/>
        </w:rPr>
      </w:pPr>
      <w:r>
        <w:rPr>
          <w:iCs/>
          <w:sz w:val="22"/>
          <w:szCs w:val="22"/>
        </w:rPr>
        <w:t xml:space="preserve">W zakresie zadania 2 </w:t>
      </w:r>
      <w:r w:rsidRPr="00623296">
        <w:rPr>
          <w:iCs/>
          <w:sz w:val="22"/>
          <w:szCs w:val="22"/>
        </w:rPr>
        <w:t>za zwłokę w wykonaniu czynności nadzoru autorskiego w wysokości 0,5% wynagrodzenia Umownego netto za każdy dzień zwłoki w odniesieniu do terminów wskazanych  w umowie lub wyznaczonych w wezwaniu</w:t>
      </w:r>
      <w:r>
        <w:rPr>
          <w:iCs/>
          <w:sz w:val="22"/>
          <w:szCs w:val="22"/>
        </w:rPr>
        <w:t>.</w:t>
      </w:r>
    </w:p>
    <w:p w14:paraId="34E3E7F9" w14:textId="0CBCE8ED" w:rsidR="000C23F8" w:rsidRPr="00F8529D" w:rsidRDefault="000C23F8">
      <w:pPr>
        <w:pStyle w:val="Akapitzlist"/>
        <w:numPr>
          <w:ilvl w:val="1"/>
          <w:numId w:val="48"/>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7D0372DA" w:rsidR="000C23F8" w:rsidRPr="0019416D" w:rsidRDefault="000C23F8">
      <w:pPr>
        <w:pStyle w:val="Akapitzlist"/>
        <w:numPr>
          <w:ilvl w:val="1"/>
          <w:numId w:val="48"/>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085A1FAB" w:rsidR="000C23F8" w:rsidRPr="006524C6" w:rsidRDefault="000C23F8">
      <w:pPr>
        <w:numPr>
          <w:ilvl w:val="1"/>
          <w:numId w:val="48"/>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pPr>
        <w:numPr>
          <w:ilvl w:val="1"/>
          <w:numId w:val="4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32" w:name="_Hlk146783575"/>
      <w:r w:rsidR="007D221B" w:rsidRPr="00F8529D">
        <w:rPr>
          <w:sz w:val="22"/>
          <w:szCs w:val="22"/>
        </w:rPr>
        <w:t>za każdy stwierdzony przypadek,</w:t>
      </w:r>
    </w:p>
    <w:bookmarkEnd w:id="232"/>
    <w:p w14:paraId="12386344" w14:textId="77777777" w:rsidR="000C23F8" w:rsidRPr="00F8529D" w:rsidRDefault="000C23F8">
      <w:pPr>
        <w:numPr>
          <w:ilvl w:val="1"/>
          <w:numId w:val="48"/>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4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4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4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4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4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lastRenderedPageBreak/>
        <w:t>w wysokości 1 000,00 zł za każdy stwierdzony przypadek;</w:t>
      </w:r>
    </w:p>
    <w:p w14:paraId="762BC468" w14:textId="650E98E0" w:rsidR="000C23F8" w:rsidRPr="00F8529D" w:rsidRDefault="000C23F8">
      <w:pPr>
        <w:numPr>
          <w:ilvl w:val="1"/>
          <w:numId w:val="48"/>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33"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pPr>
        <w:numPr>
          <w:ilvl w:val="0"/>
          <w:numId w:val="48"/>
        </w:numPr>
        <w:spacing w:line="259" w:lineRule="auto"/>
        <w:jc w:val="both"/>
        <w:rPr>
          <w:sz w:val="22"/>
          <w:szCs w:val="22"/>
        </w:rPr>
      </w:pPr>
      <w:bookmarkStart w:id="234" w:name="_Hlk144479888"/>
      <w:bookmarkStart w:id="235" w:name="_Hlk146784619"/>
      <w:bookmarkEnd w:id="233"/>
      <w:r w:rsidRPr="00F8529D">
        <w:rPr>
          <w:sz w:val="22"/>
          <w:szCs w:val="22"/>
        </w:rPr>
        <w:t xml:space="preserve">W przypadku nieprzystąpienia przez Wykonawcę do wykonywania przedmiotu Umowy w całości </w:t>
      </w:r>
      <w:r w:rsidRPr="001A0FDD">
        <w:rPr>
          <w:color w:val="0070C0"/>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w:t>
      </w:r>
      <w:r w:rsidRPr="001A0FDD">
        <w:rPr>
          <w:color w:val="0070C0"/>
          <w:sz w:val="22"/>
          <w:szCs w:val="22"/>
        </w:rPr>
        <w:t xml:space="preserve">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6" w:name="_Hlk144479920"/>
      <w:bookmarkEnd w:id="234"/>
    </w:p>
    <w:bookmarkEnd w:id="235"/>
    <w:bookmarkEnd w:id="236"/>
    <w:p w14:paraId="753A8E07" w14:textId="77777777" w:rsidR="000C23F8" w:rsidRPr="00F8529D" w:rsidRDefault="000C23F8">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4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48"/>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48"/>
        </w:numPr>
        <w:spacing w:line="259" w:lineRule="auto"/>
        <w:ind w:hanging="357"/>
        <w:jc w:val="both"/>
        <w:rPr>
          <w:sz w:val="22"/>
          <w:szCs w:val="22"/>
        </w:rPr>
      </w:pPr>
      <w:bookmarkStart w:id="23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681BD0" w:rsidRDefault="0072470D">
      <w:pPr>
        <w:numPr>
          <w:ilvl w:val="1"/>
          <w:numId w:val="48"/>
        </w:numPr>
        <w:spacing w:line="259" w:lineRule="auto"/>
        <w:jc w:val="both"/>
        <w:rPr>
          <w:sz w:val="22"/>
          <w:szCs w:val="22"/>
        </w:rPr>
      </w:pPr>
      <w:r w:rsidRPr="00681BD0">
        <w:rPr>
          <w:sz w:val="22"/>
          <w:szCs w:val="22"/>
        </w:rPr>
        <w:t>odstąpienia od Umowy w całości</w:t>
      </w:r>
      <w:r w:rsidR="00AB2101" w:rsidRPr="00681BD0">
        <w:rPr>
          <w:sz w:val="22"/>
          <w:szCs w:val="22"/>
        </w:rPr>
        <w:t>, rozwiązania Umowy bez wypowiedzenia</w:t>
      </w:r>
      <w:r w:rsidRPr="00681BD0">
        <w:rPr>
          <w:sz w:val="22"/>
          <w:szCs w:val="22"/>
        </w:rPr>
        <w:t xml:space="preserve"> lub wypowiedzenia Umowy w całości</w:t>
      </w:r>
      <w:r w:rsidR="00D04E9B" w:rsidRPr="00681BD0">
        <w:rPr>
          <w:sz w:val="22"/>
          <w:szCs w:val="22"/>
        </w:rPr>
        <w:t xml:space="preserve"> przez którąkolwiek ze Stron</w:t>
      </w:r>
      <w:r w:rsidRPr="00681BD0">
        <w:rPr>
          <w:sz w:val="22"/>
          <w:szCs w:val="22"/>
        </w:rPr>
        <w:t xml:space="preserve"> z przyczyn leżących po stronie Wykonawcy, Zamawiającemu przysługuje kara umowna w wysokości 20% wartości </w:t>
      </w:r>
      <w:r w:rsidR="00F960BF" w:rsidRPr="00681BD0">
        <w:rPr>
          <w:sz w:val="22"/>
          <w:szCs w:val="22"/>
        </w:rPr>
        <w:t>netto</w:t>
      </w:r>
      <w:r w:rsidRPr="00681BD0">
        <w:rPr>
          <w:sz w:val="22"/>
          <w:szCs w:val="22"/>
        </w:rPr>
        <w:t xml:space="preserve"> Umowy, o której mowa w § 3 ust. 1.</w:t>
      </w:r>
    </w:p>
    <w:p w14:paraId="5A77A73F" w14:textId="293667FA" w:rsidR="004414E1" w:rsidRPr="00681BD0" w:rsidRDefault="004414E1" w:rsidP="004414E1">
      <w:pPr>
        <w:spacing w:line="259" w:lineRule="auto"/>
        <w:ind w:left="1070"/>
        <w:jc w:val="both"/>
        <w:rPr>
          <w:b/>
          <w:bCs/>
          <w:sz w:val="22"/>
          <w:szCs w:val="22"/>
        </w:rPr>
      </w:pPr>
      <w:bookmarkStart w:id="238" w:name="_Hlk148444124"/>
      <w:r w:rsidRPr="00681BD0">
        <w:rPr>
          <w:b/>
          <w:bCs/>
          <w:sz w:val="22"/>
          <w:szCs w:val="22"/>
        </w:rPr>
        <w:t>lub/i</w:t>
      </w:r>
    </w:p>
    <w:bookmarkEnd w:id="238"/>
    <w:p w14:paraId="03673A1C" w14:textId="7CA7D93C" w:rsidR="000C23F8" w:rsidRPr="00681BD0" w:rsidRDefault="000C23F8">
      <w:pPr>
        <w:numPr>
          <w:ilvl w:val="1"/>
          <w:numId w:val="48"/>
        </w:numPr>
        <w:spacing w:line="259" w:lineRule="auto"/>
        <w:jc w:val="both"/>
        <w:rPr>
          <w:strike/>
          <w:sz w:val="22"/>
          <w:szCs w:val="22"/>
        </w:rPr>
      </w:pPr>
      <w:r w:rsidRPr="00681BD0">
        <w:rPr>
          <w:sz w:val="22"/>
          <w:szCs w:val="22"/>
        </w:rPr>
        <w:t xml:space="preserve">odstąpienia od Umowy </w:t>
      </w:r>
      <w:r w:rsidR="0072470D" w:rsidRPr="00681BD0">
        <w:rPr>
          <w:sz w:val="22"/>
          <w:szCs w:val="22"/>
        </w:rPr>
        <w:t>w części lub wypowiedzenia Umowy w części</w:t>
      </w:r>
      <w:r w:rsidR="00D04E9B" w:rsidRPr="00681BD0">
        <w:rPr>
          <w:sz w:val="22"/>
          <w:szCs w:val="22"/>
        </w:rPr>
        <w:t xml:space="preserve"> przez któr</w:t>
      </w:r>
      <w:r w:rsidR="003B64B9" w:rsidRPr="00681BD0">
        <w:rPr>
          <w:sz w:val="22"/>
          <w:szCs w:val="22"/>
        </w:rPr>
        <w:t>ą</w:t>
      </w:r>
      <w:r w:rsidR="00D04E9B" w:rsidRPr="00681BD0">
        <w:rPr>
          <w:sz w:val="22"/>
          <w:szCs w:val="22"/>
        </w:rPr>
        <w:t>kolwiek ze Stron</w:t>
      </w:r>
      <w:r w:rsidR="0072470D" w:rsidRPr="00681BD0">
        <w:rPr>
          <w:sz w:val="22"/>
          <w:szCs w:val="22"/>
        </w:rPr>
        <w:t xml:space="preserve"> </w:t>
      </w:r>
      <w:bookmarkStart w:id="239" w:name="_Hlk144467500"/>
      <w:r w:rsidRPr="00681BD0">
        <w:rPr>
          <w:sz w:val="22"/>
          <w:szCs w:val="22"/>
        </w:rPr>
        <w:t xml:space="preserve">z przyczyn </w:t>
      </w:r>
      <w:r w:rsidR="0072470D" w:rsidRPr="00681BD0">
        <w:rPr>
          <w:sz w:val="22"/>
          <w:szCs w:val="22"/>
        </w:rPr>
        <w:t>leżących po stronie Wykonawcy</w:t>
      </w:r>
      <w:r w:rsidRPr="00681BD0">
        <w:rPr>
          <w:sz w:val="22"/>
          <w:szCs w:val="22"/>
        </w:rPr>
        <w:t xml:space="preserve">, </w:t>
      </w:r>
      <w:r w:rsidR="0072470D" w:rsidRPr="00681BD0">
        <w:rPr>
          <w:sz w:val="22"/>
          <w:szCs w:val="22"/>
        </w:rPr>
        <w:t xml:space="preserve">Zamawiającemu </w:t>
      </w:r>
      <w:r w:rsidRPr="00681BD0">
        <w:rPr>
          <w:sz w:val="22"/>
          <w:szCs w:val="22"/>
        </w:rPr>
        <w:t xml:space="preserve">przysługuje kara umowna w wysokości 20% wartości </w:t>
      </w:r>
      <w:r w:rsidR="00F960BF" w:rsidRPr="00681BD0">
        <w:rPr>
          <w:sz w:val="22"/>
          <w:szCs w:val="22"/>
        </w:rPr>
        <w:t>netto</w:t>
      </w:r>
      <w:r w:rsidR="00F2094E" w:rsidRPr="00681BD0">
        <w:rPr>
          <w:sz w:val="22"/>
          <w:szCs w:val="22"/>
        </w:rPr>
        <w:t xml:space="preserve"> </w:t>
      </w:r>
      <w:r w:rsidRPr="00681BD0">
        <w:rPr>
          <w:sz w:val="22"/>
          <w:szCs w:val="22"/>
        </w:rPr>
        <w:t>niezrealizowanej części Umowy</w:t>
      </w:r>
      <w:r w:rsidR="005C4237" w:rsidRPr="00681BD0">
        <w:rPr>
          <w:sz w:val="22"/>
          <w:szCs w:val="22"/>
        </w:rPr>
        <w:t>.</w:t>
      </w:r>
      <w:r w:rsidRPr="00681BD0">
        <w:rPr>
          <w:sz w:val="22"/>
          <w:szCs w:val="22"/>
        </w:rPr>
        <w:t xml:space="preserve"> </w:t>
      </w:r>
    </w:p>
    <w:bookmarkEnd w:id="239"/>
    <w:p w14:paraId="2BB142DC" w14:textId="7F7B4954" w:rsidR="00F66B98" w:rsidRPr="00F8529D" w:rsidRDefault="00F66B98">
      <w:pPr>
        <w:numPr>
          <w:ilvl w:val="0"/>
          <w:numId w:val="48"/>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681BD0" w:rsidRDefault="00F66B98">
      <w:pPr>
        <w:numPr>
          <w:ilvl w:val="1"/>
          <w:numId w:val="48"/>
        </w:numPr>
        <w:spacing w:line="259" w:lineRule="auto"/>
        <w:jc w:val="both"/>
        <w:rPr>
          <w:sz w:val="22"/>
          <w:szCs w:val="22"/>
        </w:rPr>
      </w:pPr>
      <w:bookmarkStart w:id="240" w:name="_Hlk148947447"/>
      <w:r w:rsidRPr="00681BD0">
        <w:rPr>
          <w:sz w:val="22"/>
          <w:szCs w:val="22"/>
        </w:rPr>
        <w:t>za odstąpienie od Umowy w całości przez którąkolwiek ze Stron z winy Zamawiającego - w wysokości 20% wartości netto Umowy, o której mowa w § 3 ust. 1.</w:t>
      </w:r>
    </w:p>
    <w:p w14:paraId="02BE2757" w14:textId="626859BF" w:rsidR="00B03020" w:rsidRPr="00681BD0" w:rsidRDefault="00B03020" w:rsidP="00B03020">
      <w:pPr>
        <w:pStyle w:val="Akapitzlist"/>
        <w:spacing w:line="259" w:lineRule="auto"/>
        <w:ind w:left="360" w:firstLine="348"/>
        <w:jc w:val="both"/>
        <w:rPr>
          <w:b/>
          <w:bCs/>
          <w:sz w:val="22"/>
          <w:szCs w:val="22"/>
        </w:rPr>
      </w:pPr>
      <w:r w:rsidRPr="00681BD0">
        <w:rPr>
          <w:b/>
          <w:bCs/>
          <w:sz w:val="22"/>
          <w:szCs w:val="22"/>
        </w:rPr>
        <w:t>lub/i</w:t>
      </w:r>
    </w:p>
    <w:p w14:paraId="31FC00A3" w14:textId="4DE7E5F6" w:rsidR="00F66B98" w:rsidRPr="00681BD0" w:rsidRDefault="00F66B98">
      <w:pPr>
        <w:numPr>
          <w:ilvl w:val="1"/>
          <w:numId w:val="48"/>
        </w:numPr>
        <w:spacing w:line="259" w:lineRule="auto"/>
        <w:jc w:val="both"/>
        <w:rPr>
          <w:sz w:val="22"/>
          <w:szCs w:val="22"/>
        </w:rPr>
      </w:pPr>
      <w:r w:rsidRPr="00681BD0">
        <w:rPr>
          <w:sz w:val="22"/>
          <w:szCs w:val="22"/>
        </w:rPr>
        <w:t>za odstąpienie od Umowy w części przez którąkolwiek ze Stron z winy Zamawiającego - w wysokości 20% wartości netto niezrealizowanej części Umowy.</w:t>
      </w:r>
      <w:bookmarkEnd w:id="240"/>
    </w:p>
    <w:p w14:paraId="2A2CF2DB" w14:textId="6DFE4A50" w:rsidR="000C23F8" w:rsidRPr="00F8529D" w:rsidRDefault="004B24AC">
      <w:pPr>
        <w:numPr>
          <w:ilvl w:val="0"/>
          <w:numId w:val="4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681BD0">
        <w:rPr>
          <w:sz w:val="22"/>
          <w:szCs w:val="22"/>
        </w:rPr>
        <w:t xml:space="preserve">odstąpienie </w:t>
      </w:r>
      <w:r w:rsidR="00F90F93" w:rsidRPr="00681BD0">
        <w:rPr>
          <w:sz w:val="22"/>
          <w:szCs w:val="22"/>
        </w:rPr>
        <w:t xml:space="preserve">w części </w:t>
      </w:r>
      <w:r w:rsidR="005C4237" w:rsidRPr="00681BD0">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 xml:space="preserve">dpowiedzialność Zamawiającego ograniczona jest </w:t>
      </w:r>
      <w:r w:rsidR="00202054" w:rsidRPr="00F8529D">
        <w:rPr>
          <w:sz w:val="22"/>
          <w:szCs w:val="22"/>
        </w:rPr>
        <w:lastRenderedPageBreak/>
        <w:t>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31"/>
      <w:bookmarkEnd w:id="237"/>
    </w:p>
    <w:p w14:paraId="4E1E67AC" w14:textId="77777777" w:rsidR="000C23F8" w:rsidRPr="00F8529D" w:rsidRDefault="000C23F8" w:rsidP="000C23F8">
      <w:pPr>
        <w:pStyle w:val="Nagwek2"/>
      </w:pPr>
      <w:bookmarkStart w:id="241" w:name="_Toc83291685"/>
      <w:bookmarkStart w:id="242" w:name="_Toc106095873"/>
      <w:bookmarkStart w:id="243" w:name="_Toc106096313"/>
      <w:bookmarkStart w:id="244" w:name="_Toc106096417"/>
      <w:bookmarkStart w:id="245" w:name="_Toc148612311"/>
      <w:r w:rsidRPr="00F8529D">
        <w:t>§ 14. Rozwiązanie, odstąpienie lub wypowiedzenie Umowy</w:t>
      </w:r>
      <w:bookmarkEnd w:id="241"/>
      <w:bookmarkEnd w:id="242"/>
      <w:bookmarkEnd w:id="243"/>
      <w:bookmarkEnd w:id="244"/>
      <w:bookmarkEnd w:id="245"/>
    </w:p>
    <w:p w14:paraId="7F7C0D91" w14:textId="77777777" w:rsidR="000C23F8" w:rsidRPr="00F8529D" w:rsidRDefault="000C23F8">
      <w:pPr>
        <w:numPr>
          <w:ilvl w:val="0"/>
          <w:numId w:val="49"/>
        </w:numPr>
        <w:spacing w:line="259" w:lineRule="auto"/>
        <w:ind w:left="357" w:hanging="357"/>
        <w:jc w:val="both"/>
        <w:rPr>
          <w:sz w:val="22"/>
          <w:szCs w:val="22"/>
        </w:rPr>
      </w:pPr>
      <w:bookmarkStart w:id="246" w:name="_Hlk146784907"/>
      <w:r w:rsidRPr="00F8529D">
        <w:rPr>
          <w:sz w:val="22"/>
          <w:szCs w:val="22"/>
        </w:rPr>
        <w:t>Strony mogą rozwiązać Umowę na mocy porozumienia Stron.</w:t>
      </w:r>
    </w:p>
    <w:p w14:paraId="55217CF2" w14:textId="26C9E09B" w:rsidR="000C23F8" w:rsidRPr="00681BD0" w:rsidRDefault="000C23F8">
      <w:pPr>
        <w:numPr>
          <w:ilvl w:val="0"/>
          <w:numId w:val="49"/>
        </w:numPr>
        <w:spacing w:line="259" w:lineRule="auto"/>
        <w:ind w:left="357" w:hanging="357"/>
        <w:jc w:val="both"/>
        <w:rPr>
          <w:sz w:val="22"/>
          <w:szCs w:val="22"/>
        </w:rPr>
      </w:pPr>
      <w:r w:rsidRPr="00681BD0">
        <w:rPr>
          <w:sz w:val="22"/>
          <w:szCs w:val="22"/>
        </w:rPr>
        <w:t>Zamawiający</w:t>
      </w:r>
      <w:r w:rsidR="00202054" w:rsidRPr="00681BD0">
        <w:rPr>
          <w:sz w:val="22"/>
          <w:szCs w:val="22"/>
        </w:rPr>
        <w:t>, wedle swego wyboru,</w:t>
      </w:r>
      <w:r w:rsidRPr="00681BD0">
        <w:rPr>
          <w:sz w:val="22"/>
          <w:szCs w:val="22"/>
        </w:rPr>
        <w:t xml:space="preserve"> może odstąpić od Umowy</w:t>
      </w:r>
      <w:r w:rsidR="00202054" w:rsidRPr="00681BD0">
        <w:rPr>
          <w:sz w:val="22"/>
          <w:szCs w:val="22"/>
        </w:rPr>
        <w:t xml:space="preserve"> (ex </w:t>
      </w:r>
      <w:proofErr w:type="spellStart"/>
      <w:r w:rsidR="00202054" w:rsidRPr="00681BD0">
        <w:rPr>
          <w:sz w:val="22"/>
          <w:szCs w:val="22"/>
        </w:rPr>
        <w:t>tunc</w:t>
      </w:r>
      <w:proofErr w:type="spellEnd"/>
      <w:r w:rsidR="00202054" w:rsidRPr="00681BD0">
        <w:rPr>
          <w:sz w:val="22"/>
          <w:szCs w:val="22"/>
        </w:rPr>
        <w:t xml:space="preserve"> – wstecz)</w:t>
      </w:r>
      <w:r w:rsidRPr="00681BD0">
        <w:rPr>
          <w:sz w:val="22"/>
          <w:szCs w:val="22"/>
        </w:rPr>
        <w:t xml:space="preserve"> </w:t>
      </w:r>
      <w:bookmarkStart w:id="247" w:name="_Hlk144467170"/>
      <w:r w:rsidRPr="00681BD0">
        <w:rPr>
          <w:sz w:val="22"/>
          <w:szCs w:val="22"/>
        </w:rPr>
        <w:t>w całości lub części</w:t>
      </w:r>
      <w:bookmarkEnd w:id="247"/>
      <w:r w:rsidR="00202054" w:rsidRPr="00681BD0">
        <w:rPr>
          <w:sz w:val="22"/>
          <w:szCs w:val="22"/>
        </w:rPr>
        <w:t xml:space="preserve"> lub wypowiedzieć Umowę</w:t>
      </w:r>
      <w:r w:rsidRPr="00681BD0">
        <w:rPr>
          <w:sz w:val="22"/>
          <w:szCs w:val="22"/>
        </w:rPr>
        <w:t xml:space="preserve"> </w:t>
      </w:r>
      <w:r w:rsidR="00202054" w:rsidRPr="00681BD0">
        <w:rPr>
          <w:sz w:val="22"/>
          <w:szCs w:val="22"/>
        </w:rPr>
        <w:t>(</w:t>
      </w:r>
      <w:r w:rsidRPr="00681BD0">
        <w:rPr>
          <w:sz w:val="22"/>
          <w:szCs w:val="22"/>
        </w:rPr>
        <w:t xml:space="preserve">ex nunc </w:t>
      </w:r>
      <w:r w:rsidR="00D04E9B" w:rsidRPr="00681BD0">
        <w:rPr>
          <w:sz w:val="22"/>
          <w:szCs w:val="22"/>
        </w:rPr>
        <w:t>–</w:t>
      </w:r>
      <w:r w:rsidR="00202054" w:rsidRPr="00681BD0">
        <w:rPr>
          <w:sz w:val="22"/>
          <w:szCs w:val="22"/>
        </w:rPr>
        <w:t xml:space="preserve"> </w:t>
      </w:r>
      <w:r w:rsidRPr="00681BD0">
        <w:rPr>
          <w:sz w:val="22"/>
          <w:szCs w:val="22"/>
        </w:rPr>
        <w:t>od teraz)</w:t>
      </w:r>
      <w:r w:rsidR="0072470D" w:rsidRPr="00681BD0">
        <w:rPr>
          <w:sz w:val="22"/>
          <w:szCs w:val="22"/>
        </w:rPr>
        <w:t xml:space="preserve"> w całości lub części</w:t>
      </w:r>
      <w:r w:rsidR="00202054" w:rsidRPr="00681BD0">
        <w:rPr>
          <w:sz w:val="22"/>
          <w:szCs w:val="22"/>
        </w:rPr>
        <w:t>,</w:t>
      </w:r>
      <w:r w:rsidRPr="00681BD0">
        <w:rPr>
          <w:sz w:val="22"/>
          <w:szCs w:val="22"/>
        </w:rPr>
        <w:t xml:space="preserve"> w przypadku:</w:t>
      </w:r>
    </w:p>
    <w:p w14:paraId="00C320C4" w14:textId="77777777" w:rsidR="000C23F8" w:rsidRPr="00681BD0" w:rsidRDefault="000C23F8">
      <w:pPr>
        <w:numPr>
          <w:ilvl w:val="1"/>
          <w:numId w:val="49"/>
        </w:numPr>
        <w:spacing w:line="259" w:lineRule="auto"/>
        <w:jc w:val="both"/>
        <w:rPr>
          <w:sz w:val="22"/>
          <w:szCs w:val="22"/>
        </w:rPr>
      </w:pPr>
      <w:r w:rsidRPr="00681BD0">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CE94781" w14:textId="5D693CC1" w:rsidR="000C23F8" w:rsidRPr="004B38C8" w:rsidRDefault="000C23F8">
      <w:pPr>
        <w:numPr>
          <w:ilvl w:val="1"/>
          <w:numId w:val="49"/>
        </w:numPr>
        <w:spacing w:line="259" w:lineRule="auto"/>
        <w:ind w:hanging="357"/>
        <w:jc w:val="both"/>
        <w:rPr>
          <w:sz w:val="22"/>
          <w:szCs w:val="22"/>
        </w:rPr>
      </w:pPr>
      <w:r w:rsidRPr="004B38C8">
        <w:rPr>
          <w:sz w:val="22"/>
          <w:szCs w:val="22"/>
        </w:rPr>
        <w:t>wykonywania Umowy w sposób zagrażający zdrowiu lub życiu pracowników Wykonawcy, Zamawiającego lub innych podmiotów</w:t>
      </w:r>
      <w:r w:rsidR="00D04E9B" w:rsidRPr="004B38C8">
        <w:rPr>
          <w:sz w:val="22"/>
          <w:szCs w:val="22"/>
        </w:rPr>
        <w:t xml:space="preserve"> lub osób</w:t>
      </w:r>
      <w:r w:rsidRPr="004B38C8">
        <w:rPr>
          <w:sz w:val="22"/>
          <w:szCs w:val="22"/>
        </w:rPr>
        <w:t xml:space="preserve"> wykonujących prace na terenie zakładu Zamawiającego,</w:t>
      </w:r>
    </w:p>
    <w:p w14:paraId="5C68E432" w14:textId="77777777" w:rsidR="000C23F8" w:rsidRPr="00F8529D" w:rsidRDefault="000C23F8">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9"/>
        </w:numPr>
        <w:spacing w:line="259" w:lineRule="auto"/>
        <w:ind w:hanging="357"/>
        <w:jc w:val="both"/>
        <w:rPr>
          <w:sz w:val="22"/>
          <w:szCs w:val="22"/>
        </w:rPr>
      </w:pPr>
      <w:bookmarkStart w:id="24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8"/>
      <w:r w:rsidRPr="00F8529D">
        <w:rPr>
          <w:sz w:val="22"/>
          <w:szCs w:val="22"/>
        </w:rPr>
        <w:t>,</w:t>
      </w:r>
    </w:p>
    <w:p w14:paraId="50AE23C0" w14:textId="77777777" w:rsidR="000C23F8" w:rsidRPr="00F8529D" w:rsidRDefault="000C23F8">
      <w:pPr>
        <w:numPr>
          <w:ilvl w:val="1"/>
          <w:numId w:val="49"/>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9"/>
        </w:numPr>
        <w:spacing w:line="259" w:lineRule="auto"/>
        <w:jc w:val="both"/>
        <w:rPr>
          <w:sz w:val="22"/>
          <w:szCs w:val="22"/>
        </w:rPr>
      </w:pPr>
      <w:r w:rsidRPr="00F8529D">
        <w:rPr>
          <w:sz w:val="22"/>
          <w:szCs w:val="22"/>
        </w:rPr>
        <w:t>otwarcia postępowania likwidacyjnego Wykonawcy.</w:t>
      </w:r>
    </w:p>
    <w:p w14:paraId="5B08583D" w14:textId="0980C34C" w:rsidR="000C23F8" w:rsidRPr="00F8529D" w:rsidRDefault="000C23F8">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Pr="001D6C8B">
        <w:rPr>
          <w:sz w:val="22"/>
          <w:szCs w:val="22"/>
        </w:rPr>
        <w:t xml:space="preserve">1) – </w:t>
      </w:r>
      <w:r w:rsidR="00681BD0" w:rsidRPr="001D6C8B">
        <w:rPr>
          <w:sz w:val="22"/>
          <w:szCs w:val="22"/>
        </w:rPr>
        <w:t>6</w:t>
      </w:r>
      <w:r w:rsidRPr="001D6C8B">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46"/>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F8529D" w:rsidRDefault="00A603EC">
      <w:pPr>
        <w:numPr>
          <w:ilvl w:val="0"/>
          <w:numId w:val="49"/>
        </w:numPr>
        <w:spacing w:line="256" w:lineRule="auto"/>
        <w:jc w:val="both"/>
        <w:rPr>
          <w:sz w:val="22"/>
          <w:szCs w:val="22"/>
        </w:rPr>
      </w:pPr>
      <w:bookmarkStart w:id="249" w:name="_Hlk146784951"/>
      <w:r w:rsidRPr="00F8529D">
        <w:rPr>
          <w:sz w:val="22"/>
          <w:szCs w:val="22"/>
        </w:rPr>
        <w:t>Z uprawnienia do odstąpienia od Umowy</w:t>
      </w:r>
      <w:r w:rsidR="004E15BD" w:rsidRPr="00F8529D">
        <w:rPr>
          <w:sz w:val="22"/>
          <w:szCs w:val="22"/>
        </w:rPr>
        <w:t xml:space="preserve"> (w całości </w:t>
      </w:r>
      <w:r w:rsidR="004E15BD" w:rsidRPr="007875DA">
        <w:rPr>
          <w:color w:val="0070C0"/>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4E2931" w:rsidRDefault="000C23F8">
      <w:pPr>
        <w:numPr>
          <w:ilvl w:val="0"/>
          <w:numId w:val="49"/>
        </w:numPr>
        <w:spacing w:line="259" w:lineRule="auto"/>
        <w:ind w:left="357" w:hanging="357"/>
        <w:jc w:val="both"/>
        <w:rPr>
          <w:sz w:val="22"/>
          <w:szCs w:val="22"/>
        </w:rPr>
      </w:pPr>
      <w:r w:rsidRPr="004E2931">
        <w:rPr>
          <w:sz w:val="22"/>
          <w:szCs w:val="22"/>
        </w:rPr>
        <w:t xml:space="preserve">Odstąpienie od Umowy </w:t>
      </w:r>
      <w:r w:rsidR="004B24AC" w:rsidRPr="004E2931">
        <w:rPr>
          <w:sz w:val="22"/>
          <w:szCs w:val="22"/>
        </w:rPr>
        <w:t xml:space="preserve">lub wypowiedzenie Umowy </w:t>
      </w:r>
      <w:r w:rsidRPr="004E2931">
        <w:rPr>
          <w:sz w:val="22"/>
          <w:szCs w:val="22"/>
        </w:rPr>
        <w:t xml:space="preserve">w części nie wyłącza realizacji uprawnień </w:t>
      </w:r>
      <w:r w:rsidR="004B24AC" w:rsidRPr="004E2931">
        <w:rPr>
          <w:sz w:val="22"/>
          <w:szCs w:val="22"/>
        </w:rPr>
        <w:t xml:space="preserve">Zamawiającego </w:t>
      </w:r>
      <w:r w:rsidRPr="004E2931">
        <w:rPr>
          <w:sz w:val="22"/>
          <w:szCs w:val="22"/>
        </w:rPr>
        <w:t>wynikających z części Umowy,</w:t>
      </w:r>
      <w:r w:rsidR="004B24AC" w:rsidRPr="004E2931">
        <w:rPr>
          <w:sz w:val="22"/>
          <w:szCs w:val="22"/>
        </w:rPr>
        <w:t xml:space="preserve"> której nie dotyczy odstąpienie lub wypowiedzenie.</w:t>
      </w:r>
      <w:r w:rsidRPr="004E2931">
        <w:rPr>
          <w:sz w:val="22"/>
          <w:szCs w:val="22"/>
        </w:rPr>
        <w:t xml:space="preserve"> </w:t>
      </w:r>
    </w:p>
    <w:p w14:paraId="54F214BB" w14:textId="13ECE2CD" w:rsidR="00160C0C" w:rsidRDefault="00160C0C">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9"/>
        </w:numPr>
        <w:spacing w:line="259" w:lineRule="auto"/>
        <w:ind w:left="357" w:hanging="357"/>
        <w:jc w:val="both"/>
        <w:rPr>
          <w:sz w:val="22"/>
          <w:szCs w:val="22"/>
        </w:rPr>
      </w:pPr>
      <w:bookmarkStart w:id="25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50"/>
    <w:p w14:paraId="1288ED1A" w14:textId="31820F6E" w:rsidR="000C23F8" w:rsidRPr="00595487" w:rsidRDefault="000C23F8">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5A0613">
        <w:rPr>
          <w:sz w:val="22"/>
          <w:szCs w:val="22"/>
        </w:rPr>
        <w:t>wynoszącego 30 dni, w </w:t>
      </w:r>
      <w:r w:rsidRPr="00595487">
        <w:rPr>
          <w:sz w:val="22"/>
          <w:szCs w:val="22"/>
        </w:rPr>
        <w:t>przypadku:</w:t>
      </w:r>
    </w:p>
    <w:p w14:paraId="29FCAF3A" w14:textId="77777777" w:rsidR="000C23F8" w:rsidRPr="00595487" w:rsidRDefault="000C23F8">
      <w:pPr>
        <w:numPr>
          <w:ilvl w:val="1"/>
          <w:numId w:val="49"/>
        </w:numPr>
        <w:spacing w:line="259" w:lineRule="auto"/>
        <w:jc w:val="both"/>
        <w:rPr>
          <w:sz w:val="22"/>
          <w:szCs w:val="22"/>
        </w:rPr>
      </w:pPr>
      <w:r w:rsidRPr="0059548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7777777" w:rsidR="008326BE" w:rsidRPr="005A0613" w:rsidRDefault="008326BE">
      <w:pPr>
        <w:numPr>
          <w:ilvl w:val="0"/>
          <w:numId w:val="49"/>
        </w:numPr>
        <w:spacing w:line="259" w:lineRule="auto"/>
        <w:ind w:left="357" w:hanging="357"/>
        <w:jc w:val="both"/>
        <w:rPr>
          <w:sz w:val="22"/>
          <w:szCs w:val="22"/>
        </w:rPr>
      </w:pPr>
      <w:bookmarkStart w:id="25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5A0613">
        <w:rPr>
          <w:sz w:val="22"/>
          <w:szCs w:val="22"/>
        </w:rPr>
        <w:t>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51"/>
    <w:p w14:paraId="1BD6E407" w14:textId="77777777" w:rsidR="008326BE" w:rsidRPr="005A0613" w:rsidRDefault="008326BE" w:rsidP="008326BE">
      <w:pPr>
        <w:spacing w:line="259" w:lineRule="auto"/>
        <w:ind w:left="357"/>
        <w:jc w:val="both"/>
        <w:rPr>
          <w:sz w:val="22"/>
          <w:szCs w:val="22"/>
        </w:rPr>
      </w:pPr>
    </w:p>
    <w:p w14:paraId="7AFC93DB" w14:textId="0EA2D2E9" w:rsidR="000C23F8" w:rsidRPr="00595487" w:rsidRDefault="000C23F8">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52" w:name="_Toc64016211"/>
      <w:bookmarkStart w:id="253" w:name="_Toc106095874"/>
      <w:bookmarkStart w:id="254" w:name="_Toc106096314"/>
      <w:bookmarkStart w:id="255" w:name="_Toc106096418"/>
      <w:bookmarkStart w:id="256" w:name="_Toc148612312"/>
      <w:bookmarkStart w:id="257" w:name="_Hlk148332977"/>
      <w:bookmarkStart w:id="258" w:name="_Hlk67826402"/>
      <w:bookmarkEnd w:id="249"/>
      <w:r w:rsidRPr="00E66F78">
        <w:t>§ 1</w:t>
      </w:r>
      <w:r>
        <w:t>5</w:t>
      </w:r>
      <w:r w:rsidRPr="00E66F78">
        <w:t xml:space="preserve">. </w:t>
      </w:r>
      <w:bookmarkStart w:id="259" w:name="_Hlk147835254"/>
      <w:r w:rsidRPr="00E66F78">
        <w:t>Zmiany Umowy</w:t>
      </w:r>
      <w:bookmarkEnd w:id="252"/>
      <w:bookmarkEnd w:id="253"/>
      <w:bookmarkEnd w:id="254"/>
      <w:bookmarkEnd w:id="255"/>
      <w:bookmarkEnd w:id="256"/>
    </w:p>
    <w:p w14:paraId="7A640859" w14:textId="77777777" w:rsidR="000C23F8" w:rsidRPr="00F8529D" w:rsidRDefault="000C23F8">
      <w:pPr>
        <w:pStyle w:val="Akapitzlist"/>
        <w:numPr>
          <w:ilvl w:val="0"/>
          <w:numId w:val="6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6"/>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pPr>
        <w:numPr>
          <w:ilvl w:val="2"/>
          <w:numId w:val="6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5723FDD6" w:rsidR="000C23F8" w:rsidRPr="00F8529D" w:rsidRDefault="000C23F8">
      <w:pPr>
        <w:numPr>
          <w:ilvl w:val="2"/>
          <w:numId w:val="66"/>
        </w:numPr>
        <w:spacing w:line="259" w:lineRule="auto"/>
        <w:jc w:val="both"/>
        <w:rPr>
          <w:sz w:val="22"/>
          <w:szCs w:val="22"/>
        </w:rPr>
      </w:pPr>
      <w:r w:rsidRPr="00F8529D">
        <w:rPr>
          <w:sz w:val="22"/>
          <w:szCs w:val="22"/>
        </w:rPr>
        <w:t xml:space="preserve">W przypadku wystąpienia którejkolwiek z okoliczności określonych </w:t>
      </w:r>
      <w:r w:rsidRPr="001D6C8B">
        <w:rPr>
          <w:sz w:val="22"/>
          <w:szCs w:val="22"/>
        </w:rPr>
        <w:t xml:space="preserve">w lit. </w:t>
      </w:r>
      <w:r w:rsidR="00557B45">
        <w:rPr>
          <w:sz w:val="22"/>
          <w:szCs w:val="22"/>
        </w:rPr>
        <w:t>e</w:t>
      </w:r>
      <w:r w:rsidRPr="001D6C8B">
        <w:rPr>
          <w:sz w:val="22"/>
          <w:szCs w:val="22"/>
        </w:rPr>
        <w:t>) termin</w:t>
      </w:r>
      <w:r w:rsidRPr="00F8529D">
        <w:rPr>
          <w:sz w:val="22"/>
          <w:szCs w:val="22"/>
        </w:rPr>
        <w:t xml:space="preserve">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53D111CF" w:rsidR="000C23F8" w:rsidRPr="00F8529D" w:rsidRDefault="000C23F8">
      <w:pPr>
        <w:numPr>
          <w:ilvl w:val="2"/>
          <w:numId w:val="66"/>
        </w:numPr>
        <w:spacing w:line="259" w:lineRule="auto"/>
        <w:jc w:val="both"/>
        <w:rPr>
          <w:sz w:val="22"/>
          <w:szCs w:val="22"/>
        </w:rPr>
      </w:pPr>
      <w:r w:rsidRPr="00F8529D">
        <w:rPr>
          <w:sz w:val="22"/>
          <w:szCs w:val="22"/>
        </w:rPr>
        <w:t xml:space="preserve">W przypadku wystąpienia którejkolwiek z okoliczności </w:t>
      </w:r>
      <w:r w:rsidRPr="001D6C8B">
        <w:rPr>
          <w:sz w:val="22"/>
          <w:szCs w:val="22"/>
        </w:rPr>
        <w:t xml:space="preserve">określonych w lit. </w:t>
      </w:r>
      <w:r w:rsidR="00557B45">
        <w:rPr>
          <w:sz w:val="22"/>
          <w:szCs w:val="22"/>
        </w:rPr>
        <w:t>a</w:t>
      </w:r>
      <w:r w:rsidRPr="001D6C8B">
        <w:rPr>
          <w:sz w:val="22"/>
          <w:szCs w:val="22"/>
        </w:rPr>
        <w:t>)</w:t>
      </w:r>
      <w:r w:rsidR="009A4313" w:rsidRPr="001D6C8B">
        <w:rPr>
          <w:sz w:val="22"/>
          <w:szCs w:val="22"/>
        </w:rPr>
        <w:t xml:space="preserve"> do </w:t>
      </w:r>
      <w:r w:rsidR="00557B45">
        <w:rPr>
          <w:sz w:val="22"/>
          <w:szCs w:val="22"/>
        </w:rPr>
        <w:t>e</w:t>
      </w:r>
      <w:r w:rsidRPr="001D6C8B">
        <w:rPr>
          <w:sz w:val="22"/>
          <w:szCs w:val="22"/>
        </w:rPr>
        <w:t>) termin</w:t>
      </w:r>
      <w:r w:rsidRPr="00F8529D">
        <w:rPr>
          <w:sz w:val="22"/>
          <w:szCs w:val="22"/>
        </w:rPr>
        <w:t xml:space="preserve"> realizacji Umowy może ulec skróceniu, jeżeli jej dalsze wykonywanie nie przynosi </w:t>
      </w:r>
      <w:r w:rsidRPr="00F8529D">
        <w:rPr>
          <w:sz w:val="22"/>
          <w:szCs w:val="22"/>
        </w:rPr>
        <w:lastRenderedPageBreak/>
        <w:t xml:space="preserve">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pPr>
        <w:numPr>
          <w:ilvl w:val="2"/>
          <w:numId w:val="6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051BBF65" w:rsidR="000C23F8" w:rsidRPr="00F8529D" w:rsidRDefault="000C23F8">
      <w:pPr>
        <w:numPr>
          <w:ilvl w:val="2"/>
          <w:numId w:val="66"/>
        </w:numPr>
        <w:spacing w:line="259" w:lineRule="auto"/>
        <w:jc w:val="both"/>
        <w:rPr>
          <w:sz w:val="22"/>
          <w:szCs w:val="22"/>
        </w:rPr>
      </w:pPr>
      <w:r w:rsidRPr="00F8529D">
        <w:rPr>
          <w:sz w:val="22"/>
          <w:szCs w:val="22"/>
        </w:rPr>
        <w:t xml:space="preserve">Zmiany o których mowa </w:t>
      </w:r>
      <w:r w:rsidRPr="00EB174D">
        <w:rPr>
          <w:sz w:val="22"/>
          <w:szCs w:val="22"/>
        </w:rPr>
        <w:t>w lit</w:t>
      </w:r>
      <w:r w:rsidR="00F244A3" w:rsidRPr="00EB174D">
        <w:rPr>
          <w:sz w:val="22"/>
          <w:szCs w:val="22"/>
        </w:rPr>
        <w:t>.</w:t>
      </w:r>
      <w:r w:rsidRPr="00EB174D">
        <w:rPr>
          <w:sz w:val="22"/>
          <w:szCs w:val="22"/>
        </w:rPr>
        <w:t xml:space="preserve"> </w:t>
      </w:r>
      <w:r w:rsidR="00F244A3" w:rsidRPr="00EB174D">
        <w:rPr>
          <w:sz w:val="22"/>
          <w:szCs w:val="22"/>
        </w:rPr>
        <w:t>b</w:t>
      </w:r>
      <w:r w:rsidRPr="00EB174D">
        <w:rPr>
          <w:sz w:val="22"/>
          <w:szCs w:val="22"/>
        </w:rPr>
        <w:t>)</w:t>
      </w:r>
      <w:r w:rsidR="00F244A3" w:rsidRPr="00EB174D">
        <w:rPr>
          <w:sz w:val="22"/>
          <w:szCs w:val="22"/>
        </w:rPr>
        <w:t>,</w:t>
      </w:r>
      <w:r w:rsidRPr="00EB174D">
        <w:rPr>
          <w:sz w:val="22"/>
          <w:szCs w:val="22"/>
        </w:rPr>
        <w:t xml:space="preserve"> </w:t>
      </w:r>
      <w:r w:rsidR="009A4313" w:rsidRPr="00EB174D">
        <w:rPr>
          <w:sz w:val="22"/>
          <w:szCs w:val="22"/>
        </w:rPr>
        <w:t>d)</w:t>
      </w:r>
      <w:r w:rsidR="000C46BD" w:rsidRPr="00EB174D">
        <w:rPr>
          <w:sz w:val="22"/>
          <w:szCs w:val="22"/>
        </w:rPr>
        <w:t xml:space="preserve">, </w:t>
      </w:r>
      <w:r w:rsidR="001D6C8B" w:rsidRPr="00EB174D">
        <w:rPr>
          <w:sz w:val="22"/>
          <w:szCs w:val="22"/>
        </w:rPr>
        <w:t>e</w:t>
      </w:r>
      <w:r w:rsidR="000C46BD" w:rsidRPr="00EB174D">
        <w:rPr>
          <w:sz w:val="22"/>
          <w:szCs w:val="22"/>
        </w:rPr>
        <w:t>)</w:t>
      </w:r>
      <w:r w:rsidR="004B28A2" w:rsidRPr="00EB174D">
        <w:rPr>
          <w:sz w:val="22"/>
          <w:szCs w:val="22"/>
        </w:rPr>
        <w:t xml:space="preserve"> i</w:t>
      </w:r>
      <w:r w:rsidR="000C46BD" w:rsidRPr="00EB174D">
        <w:rPr>
          <w:sz w:val="22"/>
          <w:szCs w:val="22"/>
        </w:rPr>
        <w:t xml:space="preserve"> </w:t>
      </w:r>
      <w:r w:rsidR="001D6C8B" w:rsidRPr="00EB174D">
        <w:rPr>
          <w:sz w:val="22"/>
          <w:szCs w:val="22"/>
        </w:rPr>
        <w:t>f</w:t>
      </w:r>
      <w:r w:rsidR="000C46BD" w:rsidRPr="00EB174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 xml:space="preserve"> i </w:t>
      </w:r>
      <w:r w:rsidR="00EB174D">
        <w:rPr>
          <w:sz w:val="22"/>
          <w:szCs w:val="22"/>
        </w:rPr>
        <w:t>g</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66"/>
        </w:numPr>
        <w:spacing w:line="259" w:lineRule="auto"/>
        <w:ind w:left="709" w:hanging="709"/>
        <w:jc w:val="both"/>
        <w:rPr>
          <w:sz w:val="6"/>
          <w:szCs w:val="6"/>
        </w:rPr>
      </w:pPr>
      <w:bookmarkStart w:id="26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61" w:name="_Hlk147848467"/>
      <w:r w:rsidR="00F244A3" w:rsidRPr="00F8529D">
        <w:rPr>
          <w:sz w:val="22"/>
          <w:szCs w:val="22"/>
        </w:rPr>
        <w:t xml:space="preserve">, </w:t>
      </w:r>
      <w:bookmarkEnd w:id="260"/>
      <w:bookmarkEnd w:id="26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4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1D6C8B" w:rsidRDefault="006F715D">
      <w:pPr>
        <w:pStyle w:val="Akapitzlist"/>
        <w:numPr>
          <w:ilvl w:val="0"/>
          <w:numId w:val="62"/>
        </w:numPr>
        <w:spacing w:line="259" w:lineRule="auto"/>
        <w:jc w:val="both"/>
        <w:rPr>
          <w:sz w:val="22"/>
          <w:szCs w:val="22"/>
        </w:rPr>
      </w:pPr>
      <w:bookmarkStart w:id="262" w:name="_Hlk147848517"/>
      <w:r w:rsidRPr="001D6C8B">
        <w:rPr>
          <w:sz w:val="22"/>
          <w:szCs w:val="22"/>
        </w:rPr>
        <w:t xml:space="preserve">zmiana zasad dokonywania odbiorów świadczonych usług, o której mowa w </w:t>
      </w:r>
      <w:bookmarkStart w:id="263" w:name="_Hlk148344566"/>
      <w:r w:rsidRPr="001D6C8B">
        <w:rPr>
          <w:sz w:val="22"/>
          <w:szCs w:val="22"/>
        </w:rPr>
        <w:t xml:space="preserve">§15 </w:t>
      </w:r>
      <w:bookmarkEnd w:id="263"/>
      <w:r w:rsidRPr="001D6C8B">
        <w:rPr>
          <w:sz w:val="22"/>
          <w:szCs w:val="22"/>
        </w:rPr>
        <w:t>ust. 2 pkt 2) lit. f),</w:t>
      </w:r>
    </w:p>
    <w:bookmarkEnd w:id="262"/>
    <w:p w14:paraId="335E9567" w14:textId="77777777" w:rsidR="006F715D" w:rsidRPr="001D6C8B" w:rsidRDefault="006F715D">
      <w:pPr>
        <w:pStyle w:val="Akapitzlist"/>
        <w:numPr>
          <w:ilvl w:val="0"/>
          <w:numId w:val="62"/>
        </w:numPr>
        <w:spacing w:line="259" w:lineRule="auto"/>
        <w:jc w:val="both"/>
        <w:rPr>
          <w:sz w:val="22"/>
          <w:szCs w:val="22"/>
        </w:rPr>
      </w:pPr>
      <w:r w:rsidRPr="001D6C8B">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1D6C8B" w:rsidRDefault="006F715D">
      <w:pPr>
        <w:pStyle w:val="Akapitzlist"/>
        <w:numPr>
          <w:ilvl w:val="0"/>
          <w:numId w:val="62"/>
        </w:numPr>
        <w:spacing w:line="259" w:lineRule="auto"/>
        <w:jc w:val="both"/>
        <w:rPr>
          <w:sz w:val="22"/>
          <w:szCs w:val="22"/>
        </w:rPr>
      </w:pPr>
      <w:r w:rsidRPr="001D6C8B">
        <w:rPr>
          <w:sz w:val="22"/>
          <w:szCs w:val="22"/>
        </w:rPr>
        <w:t>zmiana lub wprowadzenie nowego Podwykonawcy  (§10 ust. 13),</w:t>
      </w:r>
    </w:p>
    <w:p w14:paraId="78A2D83C" w14:textId="77777777" w:rsidR="006F715D" w:rsidRPr="001D6C8B" w:rsidRDefault="006F715D">
      <w:pPr>
        <w:pStyle w:val="Akapitzlist"/>
        <w:numPr>
          <w:ilvl w:val="0"/>
          <w:numId w:val="62"/>
        </w:numPr>
        <w:spacing w:line="259" w:lineRule="auto"/>
        <w:jc w:val="both"/>
        <w:rPr>
          <w:sz w:val="22"/>
          <w:szCs w:val="22"/>
        </w:rPr>
      </w:pPr>
      <w:r w:rsidRPr="001D6C8B">
        <w:rPr>
          <w:sz w:val="22"/>
          <w:szCs w:val="22"/>
        </w:rPr>
        <w:t>zmiana osób odpowiedzialnych za nadzór (§11 ust. 3),</w:t>
      </w:r>
    </w:p>
    <w:p w14:paraId="1A4E7840" w14:textId="77777777" w:rsidR="006F715D" w:rsidRPr="001D6C8B" w:rsidRDefault="006F715D">
      <w:pPr>
        <w:pStyle w:val="Akapitzlist"/>
        <w:numPr>
          <w:ilvl w:val="0"/>
          <w:numId w:val="62"/>
        </w:numPr>
        <w:spacing w:line="259" w:lineRule="auto"/>
        <w:jc w:val="both"/>
        <w:rPr>
          <w:i/>
          <w:iCs/>
          <w:sz w:val="22"/>
          <w:szCs w:val="22"/>
        </w:rPr>
      </w:pPr>
      <w:r w:rsidRPr="001D6C8B">
        <w:rPr>
          <w:sz w:val="22"/>
          <w:szCs w:val="22"/>
        </w:rPr>
        <w:t xml:space="preserve">zmiana terminu realizacji w związku z wystąpieniem siły wyższej, wg zasad określonych w §21 ust.4. </w:t>
      </w:r>
    </w:p>
    <w:bookmarkEnd w:id="257"/>
    <w:bookmarkEnd w:id="259"/>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24CFD2ED" w:rsidR="00F536DE" w:rsidRPr="00B71040" w:rsidRDefault="004F3468" w:rsidP="00B71040">
      <w:pPr>
        <w:pStyle w:val="Nagwek2"/>
      </w:pPr>
      <w:bookmarkStart w:id="264" w:name="_Toc148612313"/>
      <w:r w:rsidRPr="004F3468">
        <w:t xml:space="preserve">§ 16. </w:t>
      </w:r>
      <w:r w:rsidR="00F536DE" w:rsidRPr="00B71040">
        <w:t>Waloryzacja</w:t>
      </w:r>
      <w:bookmarkEnd w:id="264"/>
      <w:r w:rsidR="00B24F0B">
        <w:t xml:space="preserve"> </w:t>
      </w:r>
    </w:p>
    <w:p w14:paraId="3C4DF07D" w14:textId="743C374C" w:rsidR="00F536DE" w:rsidRPr="001D6C8B" w:rsidRDefault="001D6C8B" w:rsidP="00F536DE">
      <w:pPr>
        <w:pStyle w:val="Akapitzlist"/>
        <w:spacing w:line="259" w:lineRule="auto"/>
        <w:ind w:left="360"/>
        <w:jc w:val="both"/>
        <w:rPr>
          <w:i/>
          <w:iCs/>
          <w:sz w:val="22"/>
          <w:szCs w:val="22"/>
        </w:rPr>
      </w:pPr>
      <w:bookmarkStart w:id="265" w:name="_Hlk147848639"/>
      <w:r w:rsidRPr="001D6C8B">
        <w:rPr>
          <w:i/>
          <w:iCs/>
          <w:sz w:val="22"/>
          <w:szCs w:val="22"/>
        </w:rPr>
        <w:t>Nie dotyczy</w:t>
      </w:r>
    </w:p>
    <w:bookmarkEnd w:id="265"/>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66" w:name="_Toc64016213"/>
      <w:bookmarkStart w:id="267" w:name="_Toc106095875"/>
      <w:bookmarkStart w:id="268" w:name="_Toc106096315"/>
      <w:bookmarkStart w:id="269" w:name="_Toc106096419"/>
      <w:bookmarkStart w:id="270" w:name="_Toc148612314"/>
      <w:bookmarkStart w:id="271" w:name="_Hlk67826426"/>
      <w:bookmarkEnd w:id="258"/>
      <w:r w:rsidRPr="00500E2A">
        <w:t>§</w:t>
      </w:r>
      <w:r>
        <w:t xml:space="preserve"> </w:t>
      </w:r>
      <w:r w:rsidRPr="00500E2A">
        <w:t>1</w:t>
      </w:r>
      <w:r w:rsidR="00B71040">
        <w:t>7</w:t>
      </w:r>
      <w:r w:rsidRPr="00500E2A">
        <w:t>. Ochrona danych osobowych</w:t>
      </w:r>
      <w:bookmarkEnd w:id="266"/>
      <w:bookmarkEnd w:id="267"/>
      <w:bookmarkEnd w:id="268"/>
      <w:bookmarkEnd w:id="269"/>
      <w:bookmarkEnd w:id="270"/>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71"/>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72" w:name="_Toc64016214"/>
      <w:bookmarkStart w:id="273" w:name="_Toc106095876"/>
      <w:bookmarkStart w:id="274" w:name="_Toc106096316"/>
      <w:bookmarkStart w:id="275" w:name="_Toc106096420"/>
      <w:bookmarkStart w:id="276" w:name="_Toc148612315"/>
      <w:r w:rsidRPr="00500E2A">
        <w:t>§</w:t>
      </w:r>
      <w:r>
        <w:t xml:space="preserve"> </w:t>
      </w:r>
      <w:r w:rsidRPr="00500E2A">
        <w:t>1</w:t>
      </w:r>
      <w:r w:rsidR="00B71040">
        <w:t>8</w:t>
      </w:r>
      <w:r w:rsidRPr="00500E2A">
        <w:t xml:space="preserve">. Ochrona tajemnic </w:t>
      </w:r>
      <w:r w:rsidRPr="00E66F78">
        <w:t>przedsiębiorcy, zachowanie poufności</w:t>
      </w:r>
      <w:bookmarkEnd w:id="272"/>
      <w:bookmarkEnd w:id="273"/>
      <w:bookmarkEnd w:id="274"/>
      <w:bookmarkEnd w:id="275"/>
      <w:bookmarkEnd w:id="276"/>
      <w:r w:rsidRPr="00E66F78">
        <w:t xml:space="preserve"> </w:t>
      </w:r>
    </w:p>
    <w:p w14:paraId="6DD2CBE1" w14:textId="77777777" w:rsidR="000C23F8" w:rsidRPr="00E66F78" w:rsidRDefault="000C23F8">
      <w:pPr>
        <w:numPr>
          <w:ilvl w:val="0"/>
          <w:numId w:val="50"/>
        </w:numPr>
        <w:spacing w:line="259" w:lineRule="auto"/>
        <w:ind w:hanging="357"/>
        <w:jc w:val="both"/>
        <w:rPr>
          <w:sz w:val="22"/>
          <w:szCs w:val="22"/>
        </w:rPr>
      </w:pPr>
      <w:bookmarkStart w:id="27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50"/>
        </w:numPr>
        <w:spacing w:line="259" w:lineRule="auto"/>
        <w:ind w:left="363" w:hanging="357"/>
        <w:jc w:val="both"/>
        <w:rPr>
          <w:sz w:val="22"/>
          <w:szCs w:val="22"/>
        </w:rPr>
      </w:pPr>
      <w:r w:rsidRPr="00500E2A">
        <w:rPr>
          <w:sz w:val="22"/>
          <w:szCs w:val="22"/>
        </w:rPr>
        <w:lastRenderedPageBreak/>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50"/>
        </w:numPr>
        <w:spacing w:line="259" w:lineRule="auto"/>
        <w:ind w:left="363" w:hanging="357"/>
        <w:jc w:val="both"/>
        <w:rPr>
          <w:sz w:val="22"/>
          <w:szCs w:val="22"/>
        </w:rPr>
      </w:pPr>
      <w:bookmarkStart w:id="27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9" w:name="_Toc64016215"/>
      <w:bookmarkStart w:id="280" w:name="_Toc106095877"/>
      <w:bookmarkStart w:id="281" w:name="_Toc106096317"/>
      <w:bookmarkStart w:id="282" w:name="_Toc106096421"/>
      <w:bookmarkStart w:id="283" w:name="_Toc148612316"/>
      <w:bookmarkEnd w:id="277"/>
      <w:r w:rsidRPr="00F8529D">
        <w:t>§ 1</w:t>
      </w:r>
      <w:r w:rsidR="00B71040" w:rsidRPr="00F8529D">
        <w:t>9</w:t>
      </w:r>
      <w:r w:rsidRPr="00F8529D">
        <w:t>. Zasady etyki</w:t>
      </w:r>
      <w:bookmarkEnd w:id="279"/>
      <w:bookmarkEnd w:id="280"/>
      <w:bookmarkEnd w:id="281"/>
      <w:bookmarkEnd w:id="282"/>
      <w:bookmarkEnd w:id="283"/>
    </w:p>
    <w:p w14:paraId="2CA957CA" w14:textId="77777777" w:rsidR="000C23F8" w:rsidRPr="00F8529D" w:rsidRDefault="000C23F8">
      <w:pPr>
        <w:numPr>
          <w:ilvl w:val="0"/>
          <w:numId w:val="51"/>
        </w:numPr>
        <w:spacing w:line="259" w:lineRule="auto"/>
        <w:ind w:hanging="357"/>
        <w:jc w:val="both"/>
        <w:rPr>
          <w:sz w:val="22"/>
          <w:szCs w:val="22"/>
        </w:rPr>
      </w:pPr>
      <w:bookmarkStart w:id="28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51"/>
        </w:numPr>
        <w:spacing w:line="259" w:lineRule="auto"/>
        <w:ind w:hanging="357"/>
        <w:jc w:val="both"/>
        <w:rPr>
          <w:sz w:val="22"/>
          <w:szCs w:val="22"/>
        </w:rPr>
      </w:pPr>
      <w:bookmarkStart w:id="285" w:name="_Hlk156480572"/>
      <w:r w:rsidRPr="00F8529D">
        <w:rPr>
          <w:sz w:val="22"/>
          <w:szCs w:val="22"/>
        </w:rPr>
        <w:t xml:space="preserve">popełnienia przestępstw określonych w art. 16 ustawy z dnia 28 października 2002 r. </w:t>
      </w:r>
      <w:bookmarkStart w:id="286" w:name="_Hlk144468375"/>
      <w:r w:rsidRPr="00F8529D">
        <w:rPr>
          <w:sz w:val="22"/>
          <w:szCs w:val="22"/>
        </w:rPr>
        <w:t>o odpowiedzialności podmiotów zbiorowych za czyny zabronione pod groźbą kary</w:t>
      </w:r>
      <w:bookmarkEnd w:id="286"/>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87" w:name="_Hlk144468401"/>
      <w:r w:rsidRPr="00F8529D">
        <w:rPr>
          <w:sz w:val="22"/>
          <w:szCs w:val="22"/>
        </w:rPr>
        <w:t>o zwalczaniu nieuczciwej konkurencji</w:t>
      </w:r>
      <w:bookmarkEnd w:id="287"/>
      <w:r w:rsidRPr="00F8529D">
        <w:rPr>
          <w:sz w:val="22"/>
          <w:szCs w:val="22"/>
        </w:rPr>
        <w:t xml:space="preserve"> </w:t>
      </w:r>
      <w:bookmarkStart w:id="28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88"/>
    </w:p>
    <w:bookmarkEnd w:id="285"/>
    <w:p w14:paraId="43D62C96" w14:textId="77777777" w:rsidR="000C23F8" w:rsidRDefault="000C23F8">
      <w:pPr>
        <w:numPr>
          <w:ilvl w:val="0"/>
          <w:numId w:val="51"/>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4E11EE" w:rsidRDefault="00AB2101">
      <w:pPr>
        <w:numPr>
          <w:ilvl w:val="0"/>
          <w:numId w:val="51"/>
        </w:numPr>
        <w:spacing w:line="259" w:lineRule="auto"/>
        <w:jc w:val="both"/>
        <w:rPr>
          <w:sz w:val="22"/>
          <w:szCs w:val="22"/>
        </w:rPr>
      </w:pPr>
      <w:bookmarkStart w:id="289" w:name="_Hlk167104771"/>
      <w:r w:rsidRPr="004E11EE">
        <w:rPr>
          <w:sz w:val="22"/>
          <w:szCs w:val="22"/>
        </w:rPr>
        <w:t>Strony oświadczają</w:t>
      </w:r>
      <w:r w:rsidR="00C02E70" w:rsidRPr="004E11EE">
        <w:rPr>
          <w:sz w:val="22"/>
          <w:szCs w:val="22"/>
        </w:rPr>
        <w:t>,</w:t>
      </w:r>
      <w:r w:rsidRPr="004E11EE">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4E11EE">
          <w:rPr>
            <w:rStyle w:val="Hipercze"/>
            <w:sz w:val="22"/>
            <w:szCs w:val="22"/>
          </w:rPr>
          <w:t>https://www.pgg.pl/strefa-korporacyjna/firma/inne/polityka-antykorupcyjna</w:t>
        </w:r>
      </w:hyperlink>
      <w:r w:rsidRPr="004E11EE">
        <w:rPr>
          <w:sz w:val="22"/>
          <w:szCs w:val="22"/>
        </w:rPr>
        <w:t xml:space="preserve">  </w:t>
      </w:r>
    </w:p>
    <w:p w14:paraId="24B5000C" w14:textId="46F39815" w:rsidR="00AB2101" w:rsidRPr="004E11EE" w:rsidRDefault="00AB2101">
      <w:pPr>
        <w:numPr>
          <w:ilvl w:val="0"/>
          <w:numId w:val="51"/>
        </w:numPr>
        <w:spacing w:line="259" w:lineRule="auto"/>
        <w:jc w:val="both"/>
        <w:rPr>
          <w:sz w:val="22"/>
          <w:szCs w:val="22"/>
        </w:rPr>
      </w:pPr>
      <w:r w:rsidRPr="004E11EE">
        <w:rPr>
          <w:sz w:val="22"/>
          <w:szCs w:val="22"/>
        </w:rPr>
        <w:t>Wykonawca oświadcza</w:t>
      </w:r>
      <w:r w:rsidR="00C02E70" w:rsidRPr="004E11EE">
        <w:rPr>
          <w:sz w:val="22"/>
          <w:szCs w:val="22"/>
        </w:rPr>
        <w:t>,</w:t>
      </w:r>
      <w:r w:rsidRPr="004E11EE">
        <w:rPr>
          <w:sz w:val="22"/>
          <w:szCs w:val="22"/>
        </w:rPr>
        <w:t xml:space="preserve"> że dołoży należytej staranności, aby pracownicy, współpracownicy, podwykonawcy lub osoby, przy pomocy których będzie realizował zamówienie zapoznali się </w:t>
      </w:r>
      <w:r w:rsidRPr="004E11EE">
        <w:rPr>
          <w:sz w:val="22"/>
          <w:szCs w:val="22"/>
        </w:rPr>
        <w:br/>
        <w:t>i stosowali wyżej opisane zasady.</w:t>
      </w:r>
    </w:p>
    <w:p w14:paraId="4ECF8694" w14:textId="30F4EEEE" w:rsidR="00AB2101" w:rsidRPr="004E11EE" w:rsidRDefault="00AB2101">
      <w:pPr>
        <w:numPr>
          <w:ilvl w:val="0"/>
          <w:numId w:val="51"/>
        </w:numPr>
        <w:spacing w:line="259" w:lineRule="auto"/>
        <w:jc w:val="both"/>
        <w:rPr>
          <w:sz w:val="22"/>
          <w:szCs w:val="22"/>
        </w:rPr>
      </w:pPr>
      <w:r w:rsidRPr="004E11EE">
        <w:rPr>
          <w:sz w:val="22"/>
          <w:szCs w:val="22"/>
        </w:rPr>
        <w:t xml:space="preserve">Naruszenie wyżej opisanych zasad  jest traktowane jak rażące naruszenie postanowień Umowy. </w:t>
      </w:r>
    </w:p>
    <w:p w14:paraId="0A6ABAC7" w14:textId="02A90C6E" w:rsidR="00AB2101" w:rsidRPr="004E11EE" w:rsidRDefault="00AB2101">
      <w:pPr>
        <w:numPr>
          <w:ilvl w:val="0"/>
          <w:numId w:val="51"/>
        </w:numPr>
        <w:spacing w:line="259" w:lineRule="auto"/>
        <w:jc w:val="both"/>
        <w:rPr>
          <w:sz w:val="22"/>
          <w:szCs w:val="22"/>
        </w:rPr>
      </w:pPr>
      <w:r w:rsidRPr="004E11EE">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E11EE" w:rsidRDefault="00AB2101">
      <w:pPr>
        <w:numPr>
          <w:ilvl w:val="0"/>
          <w:numId w:val="51"/>
        </w:numPr>
        <w:spacing w:line="259" w:lineRule="auto"/>
        <w:jc w:val="both"/>
        <w:rPr>
          <w:sz w:val="22"/>
          <w:szCs w:val="22"/>
        </w:rPr>
      </w:pPr>
      <w:r w:rsidRPr="004E11EE">
        <w:rPr>
          <w:sz w:val="22"/>
          <w:szCs w:val="22"/>
        </w:rPr>
        <w:t xml:space="preserve">Strony zobowiązują się do informowania się wzajemnie o każdym przypadku naruszenia zasad opisanych w niniejszym paragrafie Umowy. </w:t>
      </w:r>
      <w:bookmarkEnd w:id="289"/>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90" w:name="_Toc106095878"/>
      <w:bookmarkStart w:id="291" w:name="_Toc106096318"/>
      <w:bookmarkStart w:id="292" w:name="_Toc106096422"/>
      <w:bookmarkStart w:id="293" w:name="_Toc148612317"/>
      <w:bookmarkStart w:id="294" w:name="_Hlk105675117"/>
      <w:bookmarkStart w:id="295" w:name="_Hlk67826575"/>
      <w:bookmarkStart w:id="296" w:name="_Toc64016216"/>
      <w:bookmarkEnd w:id="284"/>
      <w:r w:rsidRPr="00F8529D">
        <w:t xml:space="preserve">§ </w:t>
      </w:r>
      <w:r w:rsidR="00B71040" w:rsidRPr="00F8529D">
        <w:t>20</w:t>
      </w:r>
      <w:r w:rsidRPr="00F8529D">
        <w:t>. Nadzór wynikający z zarządzania środowiskowego</w:t>
      </w:r>
      <w:bookmarkEnd w:id="290"/>
      <w:bookmarkEnd w:id="291"/>
      <w:bookmarkEnd w:id="292"/>
      <w:bookmarkEnd w:id="29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 xml:space="preserve">Dostawcy/Profil </w:t>
      </w:r>
      <w:r w:rsidRPr="00500E2A">
        <w:rPr>
          <w:i/>
          <w:iCs/>
          <w:sz w:val="22"/>
          <w:szCs w:val="22"/>
        </w:rPr>
        <w:lastRenderedPageBreak/>
        <w:t>nabywcy/Dokumenty do pobrania</w:t>
      </w:r>
      <w:r w:rsidRPr="00500E2A">
        <w:rPr>
          <w:sz w:val="22"/>
          <w:szCs w:val="22"/>
        </w:rPr>
        <w:t xml:space="preserve"> oraz oświadcza, że zapoznał i na bieżąco będzie zapoznawał osoby realizujące umowę po stronie Wykonawcy z ww. Instrukcją.</w:t>
      </w:r>
    </w:p>
    <w:p w14:paraId="3DB39D34" w14:textId="059457DF"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94"/>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7" w:name="_Toc106095879"/>
      <w:bookmarkStart w:id="298" w:name="_Toc106096319"/>
      <w:bookmarkStart w:id="299" w:name="_Toc106096423"/>
      <w:bookmarkStart w:id="300" w:name="_Toc148612318"/>
      <w:bookmarkStart w:id="301" w:name="_Hlk67826617"/>
      <w:bookmarkEnd w:id="295"/>
      <w:r w:rsidRPr="00B62661">
        <w:t xml:space="preserve">§ </w:t>
      </w:r>
      <w:r>
        <w:t>2</w:t>
      </w:r>
      <w:r w:rsidR="00B71040">
        <w:t>1</w:t>
      </w:r>
      <w:r w:rsidRPr="00B62661">
        <w:t xml:space="preserve">. </w:t>
      </w:r>
      <w:r w:rsidRPr="00E66F78">
        <w:t>Siła wyższa</w:t>
      </w:r>
      <w:bookmarkEnd w:id="296"/>
      <w:bookmarkEnd w:id="297"/>
      <w:bookmarkEnd w:id="298"/>
      <w:bookmarkEnd w:id="299"/>
      <w:bookmarkEnd w:id="300"/>
    </w:p>
    <w:p w14:paraId="7F042164" w14:textId="77777777" w:rsidR="000C23F8" w:rsidRPr="00E66F78" w:rsidRDefault="000C23F8">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2"/>
        </w:numPr>
        <w:ind w:left="357" w:hanging="357"/>
        <w:jc w:val="both"/>
        <w:rPr>
          <w:sz w:val="22"/>
          <w:szCs w:val="22"/>
        </w:rPr>
      </w:pPr>
      <w:bookmarkStart w:id="30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2"/>
    <w:p w14:paraId="5A12B597" w14:textId="77777777" w:rsidR="000C23F8" w:rsidRPr="00F8529D" w:rsidRDefault="000C23F8">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303" w:name="_Toc64016217"/>
      <w:bookmarkStart w:id="304" w:name="_Toc106095880"/>
      <w:bookmarkStart w:id="305" w:name="_Toc106096320"/>
      <w:bookmarkStart w:id="306" w:name="_Toc106096424"/>
      <w:bookmarkStart w:id="307" w:name="_Toc148612319"/>
      <w:r w:rsidRPr="00F8529D">
        <w:t>§ 2</w:t>
      </w:r>
      <w:r w:rsidR="00B71040" w:rsidRPr="00F8529D">
        <w:t>2</w:t>
      </w:r>
      <w:r w:rsidRPr="00F8529D">
        <w:t>. Postanowienia końcowe</w:t>
      </w:r>
      <w:bookmarkEnd w:id="303"/>
      <w:bookmarkEnd w:id="304"/>
      <w:bookmarkEnd w:id="305"/>
      <w:bookmarkEnd w:id="306"/>
      <w:bookmarkEnd w:id="307"/>
    </w:p>
    <w:p w14:paraId="372E732F" w14:textId="14C9515F" w:rsidR="005812ED" w:rsidRPr="004E11EE" w:rsidRDefault="005812ED">
      <w:pPr>
        <w:numPr>
          <w:ilvl w:val="0"/>
          <w:numId w:val="53"/>
        </w:numPr>
        <w:spacing w:line="259" w:lineRule="auto"/>
        <w:jc w:val="both"/>
        <w:rPr>
          <w:sz w:val="22"/>
          <w:szCs w:val="22"/>
        </w:rPr>
      </w:pPr>
      <w:r w:rsidRPr="004E11E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4E11EE" w:rsidRDefault="005812ED">
      <w:pPr>
        <w:numPr>
          <w:ilvl w:val="0"/>
          <w:numId w:val="53"/>
        </w:numPr>
        <w:spacing w:line="259" w:lineRule="auto"/>
        <w:jc w:val="both"/>
        <w:rPr>
          <w:sz w:val="22"/>
          <w:szCs w:val="22"/>
        </w:rPr>
      </w:pPr>
      <w:r w:rsidRPr="004E11EE">
        <w:rPr>
          <w:sz w:val="22"/>
          <w:szCs w:val="22"/>
        </w:rPr>
        <w:t>Wszelkie spory powstałe pomiędzy Stronami na tle wykładni lub realizacji Umowy rozstrzygane będą przez sąd powszechny właściwy dla siedziby Zamawiającego.</w:t>
      </w:r>
    </w:p>
    <w:p w14:paraId="5B23DB2E" w14:textId="5FC3C57A" w:rsidR="000C23F8" w:rsidRPr="004E11EE" w:rsidRDefault="000C23F8">
      <w:pPr>
        <w:numPr>
          <w:ilvl w:val="0"/>
          <w:numId w:val="53"/>
        </w:numPr>
        <w:spacing w:line="259" w:lineRule="auto"/>
        <w:jc w:val="both"/>
        <w:rPr>
          <w:sz w:val="22"/>
          <w:szCs w:val="22"/>
        </w:rPr>
      </w:pPr>
      <w:r w:rsidRPr="004E11EE">
        <w:rPr>
          <w:sz w:val="22"/>
          <w:szCs w:val="22"/>
        </w:rPr>
        <w:t xml:space="preserve">Wszelkie zmiany i uzupełnienia Umowy wymagają dla swej ważności formy pisemnej w postaci aneksu do Umowy. </w:t>
      </w:r>
    </w:p>
    <w:p w14:paraId="34D2EE8E" w14:textId="39BBB78F" w:rsidR="00A95C13" w:rsidRPr="004E11EE" w:rsidRDefault="00A95C13">
      <w:pPr>
        <w:numPr>
          <w:ilvl w:val="0"/>
          <w:numId w:val="53"/>
        </w:numPr>
        <w:spacing w:line="259" w:lineRule="auto"/>
        <w:ind w:left="357" w:hanging="357"/>
        <w:jc w:val="both"/>
        <w:rPr>
          <w:i/>
          <w:iCs/>
          <w:sz w:val="22"/>
          <w:szCs w:val="22"/>
        </w:rPr>
      </w:pPr>
      <w:r w:rsidRPr="004E11EE">
        <w:rPr>
          <w:sz w:val="22"/>
          <w:szCs w:val="22"/>
        </w:rPr>
        <w:t xml:space="preserve">Umowa została sporządzona w dwóch egzemplarzach, po jednym dla każdej ze Stron. </w:t>
      </w:r>
      <w:r w:rsidRPr="004E11EE">
        <w:rPr>
          <w:i/>
          <w:iCs/>
          <w:sz w:val="22"/>
          <w:szCs w:val="22"/>
        </w:rPr>
        <w:t>(</w:t>
      </w:r>
      <w:r w:rsidR="00F61CB5" w:rsidRPr="004E11EE">
        <w:rPr>
          <w:i/>
          <w:iCs/>
          <w:sz w:val="22"/>
          <w:szCs w:val="22"/>
        </w:rPr>
        <w:t xml:space="preserve">zapis </w:t>
      </w:r>
      <w:r w:rsidRPr="004E11EE">
        <w:rPr>
          <w:i/>
          <w:iCs/>
          <w:sz w:val="22"/>
          <w:szCs w:val="22"/>
        </w:rPr>
        <w:t xml:space="preserve">tylko </w:t>
      </w:r>
      <w:r w:rsidR="00F61CB5" w:rsidRPr="004E11EE">
        <w:rPr>
          <w:i/>
          <w:iCs/>
          <w:sz w:val="22"/>
          <w:szCs w:val="22"/>
        </w:rPr>
        <w:br/>
      </w:r>
      <w:r w:rsidRPr="004E11EE">
        <w:rPr>
          <w:i/>
          <w:iCs/>
          <w:sz w:val="22"/>
          <w:szCs w:val="22"/>
        </w:rPr>
        <w:t>w przypadku wersji papierowej</w:t>
      </w:r>
      <w:r w:rsidR="00F61CB5" w:rsidRPr="004E11EE">
        <w:rPr>
          <w:i/>
          <w:iCs/>
          <w:sz w:val="22"/>
          <w:szCs w:val="22"/>
        </w:rPr>
        <w:t>.)</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8" w:name="_Toc83291694"/>
      <w:bookmarkStart w:id="309" w:name="_Toc106095881"/>
      <w:bookmarkStart w:id="310" w:name="_Toc106096321"/>
      <w:bookmarkStart w:id="311" w:name="_Toc106096425"/>
      <w:bookmarkStart w:id="312" w:name="_Toc148612320"/>
      <w:bookmarkEnd w:id="301"/>
      <w:r w:rsidRPr="00AD7A6E">
        <w:rPr>
          <w:sz w:val="22"/>
          <w:szCs w:val="22"/>
        </w:rPr>
        <w:t>Załączniki do Umowy</w:t>
      </w:r>
      <w:bookmarkEnd w:id="308"/>
      <w:bookmarkEnd w:id="309"/>
      <w:bookmarkEnd w:id="310"/>
      <w:bookmarkEnd w:id="311"/>
      <w:bookmarkEnd w:id="312"/>
    </w:p>
    <w:p w14:paraId="50995AE1" w14:textId="77777777" w:rsidR="000C23F8" w:rsidRPr="00AD139C" w:rsidRDefault="000C23F8" w:rsidP="000C23F8">
      <w:pPr>
        <w:tabs>
          <w:tab w:val="left" w:pos="1843"/>
        </w:tabs>
        <w:ind w:left="1843" w:hanging="1843"/>
        <w:jc w:val="both"/>
        <w:rPr>
          <w:rFonts w:eastAsiaTheme="majorEastAsia"/>
          <w:sz w:val="22"/>
          <w:szCs w:val="22"/>
        </w:rPr>
      </w:pPr>
      <w:r w:rsidRPr="00AD139C">
        <w:rPr>
          <w:rFonts w:eastAsiaTheme="majorEastAsia"/>
          <w:sz w:val="22"/>
          <w:szCs w:val="22"/>
        </w:rPr>
        <w:t xml:space="preserve">Załącznik nr 1 – </w:t>
      </w:r>
      <w:r w:rsidRPr="00AD139C">
        <w:rPr>
          <w:rFonts w:eastAsiaTheme="majorEastAsia"/>
          <w:sz w:val="22"/>
          <w:szCs w:val="22"/>
        </w:rPr>
        <w:tab/>
        <w:t>Szczegółowy Opis Przedmiotu Zamówienia (na podstawie Załącznika nr 1 do SWZ),</w:t>
      </w:r>
    </w:p>
    <w:p w14:paraId="5C6232A9" w14:textId="77777777" w:rsidR="000C23F8" w:rsidRPr="00AD139C" w:rsidRDefault="000C23F8" w:rsidP="000C23F8">
      <w:pPr>
        <w:tabs>
          <w:tab w:val="left" w:pos="1843"/>
        </w:tabs>
        <w:jc w:val="both"/>
        <w:rPr>
          <w:rFonts w:eastAsiaTheme="majorEastAsia"/>
          <w:sz w:val="22"/>
          <w:szCs w:val="22"/>
        </w:rPr>
      </w:pPr>
      <w:r w:rsidRPr="00AD139C">
        <w:rPr>
          <w:rFonts w:eastAsiaTheme="majorEastAsia"/>
          <w:sz w:val="22"/>
          <w:szCs w:val="22"/>
        </w:rPr>
        <w:t xml:space="preserve">Załącznik nr 3 – </w:t>
      </w:r>
      <w:r w:rsidRPr="00AD139C">
        <w:rPr>
          <w:rFonts w:eastAsiaTheme="majorEastAsia"/>
          <w:sz w:val="22"/>
          <w:szCs w:val="22"/>
        </w:rPr>
        <w:tab/>
        <w:t xml:space="preserve">Ochrona danych osobowych </w:t>
      </w:r>
    </w:p>
    <w:p w14:paraId="3E3E5A15" w14:textId="77777777" w:rsidR="000C23F8" w:rsidRPr="00AD139C" w:rsidRDefault="000C23F8" w:rsidP="000C23F8">
      <w:pPr>
        <w:tabs>
          <w:tab w:val="left" w:pos="1843"/>
        </w:tabs>
        <w:jc w:val="both"/>
        <w:rPr>
          <w:rFonts w:eastAsiaTheme="majorEastAsia"/>
          <w:sz w:val="22"/>
          <w:szCs w:val="22"/>
        </w:rPr>
      </w:pPr>
      <w:r w:rsidRPr="00AD139C">
        <w:rPr>
          <w:rFonts w:eastAsiaTheme="majorEastAsia"/>
          <w:sz w:val="22"/>
          <w:szCs w:val="22"/>
        </w:rPr>
        <w:t xml:space="preserve">Załącznik nr 4 – </w:t>
      </w:r>
      <w:r w:rsidRPr="00AD139C">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3" w:name="_Hlk67826939"/>
      <w:bookmarkStart w:id="31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5" w:name="_Hlk147849015"/>
      <w:r w:rsidRPr="00744F79">
        <w:rPr>
          <w:b/>
          <w:bCs/>
          <w:i/>
          <w:iCs/>
          <w:color w:val="FF0000"/>
          <w:sz w:val="28"/>
          <w:szCs w:val="28"/>
        </w:rPr>
        <w:t>)</w:t>
      </w:r>
    </w:p>
    <w:bookmarkEnd w:id="314"/>
    <w:bookmarkEnd w:id="31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4E40B9A8" w:rsidR="000C23F8" w:rsidRPr="001456AD" w:rsidRDefault="000C23F8" w:rsidP="000C23F8">
      <w:pPr>
        <w:spacing w:before="120"/>
        <w:jc w:val="right"/>
        <w:rPr>
          <w:b/>
          <w:bCs/>
          <w:sz w:val="22"/>
          <w:szCs w:val="22"/>
        </w:rPr>
      </w:pPr>
      <w:bookmarkStart w:id="316" w:name="_Hlk67831498"/>
      <w:bookmarkStart w:id="317" w:name="_Hlk67827058"/>
      <w:r w:rsidRPr="001456AD">
        <w:rPr>
          <w:b/>
          <w:bCs/>
          <w:sz w:val="22"/>
          <w:szCs w:val="22"/>
        </w:rPr>
        <w:lastRenderedPageBreak/>
        <w:t xml:space="preserve">Załącznik nr </w:t>
      </w:r>
      <w:r w:rsidR="006C561B">
        <w:rPr>
          <w:b/>
          <w:bCs/>
          <w:sz w:val="22"/>
          <w:szCs w:val="22"/>
        </w:rPr>
        <w:t>2</w:t>
      </w:r>
      <w:r w:rsidRPr="001456AD">
        <w:rPr>
          <w:b/>
          <w:bCs/>
          <w:sz w:val="22"/>
          <w:szCs w:val="22"/>
        </w:rPr>
        <w:t xml:space="preserve"> do Umowy </w:t>
      </w:r>
    </w:p>
    <w:bookmarkEnd w:id="316"/>
    <w:bookmarkEnd w:id="31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7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5F65135E" w:rsidR="000C23F8" w:rsidRPr="00B30F1F" w:rsidRDefault="000C23F8" w:rsidP="000C23F8">
      <w:pPr>
        <w:spacing w:before="120"/>
        <w:jc w:val="right"/>
        <w:rPr>
          <w:b/>
          <w:bCs/>
          <w:sz w:val="22"/>
          <w:szCs w:val="22"/>
        </w:rPr>
      </w:pPr>
      <w:bookmarkStart w:id="318" w:name="_Hlk67832211"/>
      <w:r w:rsidRPr="00B30F1F">
        <w:rPr>
          <w:b/>
          <w:bCs/>
          <w:sz w:val="22"/>
          <w:szCs w:val="22"/>
        </w:rPr>
        <w:t xml:space="preserve">Załącznik nr </w:t>
      </w:r>
      <w:r w:rsidR="006C561B">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9"/>
    <w:p w14:paraId="076FA032" w14:textId="77777777" w:rsidR="000C23F8" w:rsidRDefault="000C23F8" w:rsidP="000C23F8">
      <w:pPr>
        <w:spacing w:after="160" w:line="259" w:lineRule="auto"/>
        <w:rPr>
          <w:i/>
          <w:iCs/>
          <w:sz w:val="22"/>
          <w:szCs w:val="22"/>
        </w:rPr>
      </w:pPr>
      <w:r>
        <w:rPr>
          <w:i/>
          <w:iCs/>
          <w:sz w:val="22"/>
          <w:szCs w:val="22"/>
        </w:rPr>
        <w:br w:type="page"/>
      </w:r>
    </w:p>
    <w:p w14:paraId="67C8C1BA" w14:textId="77777777" w:rsidR="00D87590" w:rsidRDefault="00D87590" w:rsidP="00490259">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bookmarkStart w:id="320" w:name="_Hlk106958642"/>
      <w:bookmarkEnd w:id="132"/>
      <w:r w:rsidRPr="00895B8E">
        <w:rPr>
          <w:sz w:val="24"/>
          <w:szCs w:val="24"/>
        </w:rPr>
        <w:tab/>
      </w:r>
      <w:r w:rsidRPr="00895B8E">
        <w:rPr>
          <w:sz w:val="24"/>
          <w:szCs w:val="24"/>
        </w:rPr>
        <w:tab/>
      </w:r>
      <w:r w:rsidRPr="00895B8E">
        <w:rPr>
          <w:sz w:val="24"/>
          <w:szCs w:val="24"/>
        </w:rPr>
        <w:tab/>
      </w:r>
      <w:r w:rsidRPr="00895B8E">
        <w:rPr>
          <w:sz w:val="24"/>
          <w:szCs w:val="24"/>
        </w:rPr>
        <w:tab/>
      </w:r>
    </w:p>
    <w:bookmarkEnd w:id="320"/>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9D049" w14:textId="77777777" w:rsidR="00D55D6D" w:rsidRDefault="00D55D6D" w:rsidP="0079756C">
      <w:r>
        <w:separator/>
      </w:r>
    </w:p>
  </w:endnote>
  <w:endnote w:type="continuationSeparator" w:id="0">
    <w:p w14:paraId="4FB0862A" w14:textId="77777777" w:rsidR="00D55D6D" w:rsidRDefault="00D55D6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B0A8825" w:rsidR="00AD03F2" w:rsidRDefault="00AD03F2" w:rsidP="0022543C">
        <w:pPr>
          <w:pStyle w:val="Stopka"/>
        </w:pPr>
        <w:r>
          <w:t xml:space="preserve">Nr postępowania </w:t>
        </w:r>
        <w:r w:rsidRPr="005A0613">
          <w:t>492500164</w:t>
        </w:r>
      </w:p>
      <w:p w14:paraId="43B153F5" w14:textId="77777777" w:rsidR="00AD03F2" w:rsidRDefault="00AD03F2" w:rsidP="0022543C">
        <w:pPr>
          <w:pStyle w:val="Stopka"/>
          <w:rPr>
            <w:i/>
            <w:iCs/>
          </w:rPr>
        </w:pPr>
      </w:p>
      <w:p w14:paraId="2DC1C4A1" w14:textId="585A2CB9" w:rsidR="00AD03F2" w:rsidRDefault="00000000" w:rsidP="0022543C">
        <w:pPr>
          <w:pStyle w:val="Stopka"/>
        </w:pPr>
        <w:sdt>
          <w:sdtPr>
            <w:rPr>
              <w:i/>
              <w:iCs/>
              <w:sz w:val="16"/>
              <w:szCs w:val="16"/>
            </w:rPr>
            <w:id w:val="-825816073"/>
            <w:lock w:val="sdtContentLocked"/>
            <w:text/>
          </w:sdtPr>
          <w:sdtContent>
            <w:r w:rsidR="00AD03F2" w:rsidRPr="0013078A">
              <w:rPr>
                <w:i/>
                <w:iCs/>
                <w:sz w:val="16"/>
                <w:szCs w:val="16"/>
              </w:rPr>
              <w:t>Wzór nr NP/</w:t>
            </w:r>
            <w:r w:rsidR="00AD03F2">
              <w:rPr>
                <w:i/>
                <w:iCs/>
                <w:sz w:val="16"/>
                <w:szCs w:val="16"/>
              </w:rPr>
              <w:t>11</w:t>
            </w:r>
            <w:r w:rsidR="00AD03F2" w:rsidRPr="0013078A">
              <w:rPr>
                <w:i/>
                <w:iCs/>
                <w:sz w:val="16"/>
                <w:szCs w:val="16"/>
              </w:rPr>
              <w:t>/2024/v</w:t>
            </w:r>
            <w:r w:rsidR="00AD03F2">
              <w:rPr>
                <w:i/>
                <w:iCs/>
                <w:sz w:val="16"/>
                <w:szCs w:val="16"/>
              </w:rPr>
              <w:t>1</w:t>
            </w:r>
          </w:sdtContent>
        </w:sdt>
        <w:r w:rsidR="00AD03F2">
          <w:tab/>
        </w:r>
        <w:r w:rsidR="00AD03F2">
          <w:tab/>
        </w:r>
        <w:r w:rsidR="00AD03F2">
          <w:fldChar w:fldCharType="begin"/>
        </w:r>
        <w:r w:rsidR="00AD03F2">
          <w:instrText>PAGE   \* MERGEFORMAT</w:instrText>
        </w:r>
        <w:r w:rsidR="00AD03F2">
          <w:fldChar w:fldCharType="separate"/>
        </w:r>
        <w:r w:rsidR="000174EE">
          <w:rPr>
            <w:noProof/>
          </w:rPr>
          <w:t>25</w:t>
        </w:r>
        <w:r w:rsidR="00AD03F2">
          <w:fldChar w:fldCharType="end"/>
        </w:r>
      </w:p>
      <w:p w14:paraId="7490ABF8" w14:textId="4F3ACE30" w:rsidR="00AD03F2" w:rsidRDefault="00AD03F2" w:rsidP="0022543C">
        <w:pPr>
          <w:pStyle w:val="Stopka"/>
        </w:pPr>
      </w:p>
      <w:p w14:paraId="5CF46CF4" w14:textId="477209F2" w:rsidR="00AD03F2" w:rsidRPr="00535B2A" w:rsidRDefault="00000000" w:rsidP="0022543C">
        <w:pPr>
          <w:pStyle w:val="Stopka"/>
          <w:rPr>
            <w:i/>
            <w:iCs/>
          </w:rPr>
        </w:pPr>
      </w:p>
    </w:sdtContent>
  </w:sdt>
  <w:p w14:paraId="2E94BEBD" w14:textId="19549568" w:rsidR="00AD03F2" w:rsidRPr="00DD199C" w:rsidRDefault="00AD03F2"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87E9" w14:textId="77777777" w:rsidR="00D55D6D" w:rsidRDefault="00D55D6D" w:rsidP="0079756C">
      <w:r>
        <w:separator/>
      </w:r>
    </w:p>
  </w:footnote>
  <w:footnote w:type="continuationSeparator" w:id="0">
    <w:p w14:paraId="409FA33D" w14:textId="77777777" w:rsidR="00D55D6D" w:rsidRDefault="00D55D6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AD03F2" w:rsidRPr="006147A0" w:rsidRDefault="00AD03F2"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AD03F2" w:rsidRDefault="00AD03F2"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4B5E4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3C068D"/>
    <w:multiLevelType w:val="hybridMultilevel"/>
    <w:tmpl w:val="D3F63434"/>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0E0220"/>
    <w:multiLevelType w:val="multilevel"/>
    <w:tmpl w:val="C47EB7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2C2926"/>
    <w:multiLevelType w:val="multilevel"/>
    <w:tmpl w:val="87D20A0C"/>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5114B1"/>
    <w:multiLevelType w:val="multilevel"/>
    <w:tmpl w:val="C47EB7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7DF4D60"/>
    <w:multiLevelType w:val="multilevel"/>
    <w:tmpl w:val="4F76D3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upp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B063C7A"/>
    <w:multiLevelType w:val="multilevel"/>
    <w:tmpl w:val="C47EB7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98F715F"/>
    <w:multiLevelType w:val="hybridMultilevel"/>
    <w:tmpl w:val="B554F35E"/>
    <w:lvl w:ilvl="0" w:tplc="FFFFFFFF">
      <w:start w:val="1"/>
      <w:numFmt w:val="upperRoman"/>
      <w:lvlText w:val="%1."/>
      <w:lvlJc w:val="righ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785" w:hanging="360"/>
      </w:pPr>
    </w:lvl>
    <w:lvl w:ilvl="4" w:tplc="FFFFFFFF">
      <w:start w:val="1"/>
      <w:numFmt w:val="lowerLetter"/>
      <w:lvlText w:val="%5."/>
      <w:lvlJc w:val="left"/>
      <w:pPr>
        <w:ind w:left="1069"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785"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7" w15:restartNumberingAfterBreak="0">
    <w:nsid w:val="48DD0047"/>
    <w:multiLevelType w:val="hybridMultilevel"/>
    <w:tmpl w:val="9D0ECEF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A7228A"/>
    <w:multiLevelType w:val="hybridMultilevel"/>
    <w:tmpl w:val="F30817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05B03"/>
    <w:multiLevelType w:val="hybridMultilevel"/>
    <w:tmpl w:val="9ED60532"/>
    <w:lvl w:ilvl="0" w:tplc="0D164DAE">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9E607DD"/>
    <w:multiLevelType w:val="hybridMultilevel"/>
    <w:tmpl w:val="3CA04C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6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9616917">
    <w:abstractNumId w:val="21"/>
  </w:num>
  <w:num w:numId="2" w16cid:durableId="1274753443">
    <w:abstractNumId w:val="75"/>
  </w:num>
  <w:num w:numId="3" w16cid:durableId="127477288">
    <w:abstractNumId w:val="69"/>
  </w:num>
  <w:num w:numId="4" w16cid:durableId="1595017404">
    <w:abstractNumId w:val="72"/>
  </w:num>
  <w:num w:numId="5" w16cid:durableId="116145614">
    <w:abstractNumId w:val="6"/>
  </w:num>
  <w:num w:numId="6" w16cid:durableId="830678972">
    <w:abstractNumId w:val="17"/>
  </w:num>
  <w:num w:numId="7" w16cid:durableId="10188155">
    <w:abstractNumId w:val="33"/>
  </w:num>
  <w:num w:numId="8" w16cid:durableId="1042707101">
    <w:abstractNumId w:val="24"/>
  </w:num>
  <w:num w:numId="9" w16cid:durableId="85687119">
    <w:abstractNumId w:val="73"/>
  </w:num>
  <w:num w:numId="10" w16cid:durableId="1917084210">
    <w:abstractNumId w:val="58"/>
  </w:num>
  <w:num w:numId="11" w16cid:durableId="259610677">
    <w:abstractNumId w:val="81"/>
  </w:num>
  <w:num w:numId="12" w16cid:durableId="2066029054">
    <w:abstractNumId w:val="60"/>
  </w:num>
  <w:num w:numId="13" w16cid:durableId="482163969">
    <w:abstractNumId w:val="50"/>
  </w:num>
  <w:num w:numId="14" w16cid:durableId="1813596892">
    <w:abstractNumId w:val="65"/>
  </w:num>
  <w:num w:numId="15" w16cid:durableId="503672242">
    <w:abstractNumId w:val="44"/>
  </w:num>
  <w:num w:numId="16" w16cid:durableId="30691269">
    <w:abstractNumId w:val="28"/>
  </w:num>
  <w:num w:numId="17" w16cid:durableId="634262969">
    <w:abstractNumId w:val="25"/>
  </w:num>
  <w:num w:numId="18" w16cid:durableId="363407834">
    <w:abstractNumId w:val="12"/>
  </w:num>
  <w:num w:numId="19" w16cid:durableId="1834905676">
    <w:abstractNumId w:val="42"/>
  </w:num>
  <w:num w:numId="20" w16cid:durableId="1484471969">
    <w:abstractNumId w:val="79"/>
  </w:num>
  <w:num w:numId="21" w16cid:durableId="135803750">
    <w:abstractNumId w:val="11"/>
  </w:num>
  <w:num w:numId="22" w16cid:durableId="211382338">
    <w:abstractNumId w:val="66"/>
    <w:lvlOverride w:ilvl="0">
      <w:startOverride w:val="1"/>
    </w:lvlOverride>
  </w:num>
  <w:num w:numId="23" w16cid:durableId="20208601">
    <w:abstractNumId w:val="43"/>
    <w:lvlOverride w:ilvl="0">
      <w:startOverride w:val="1"/>
    </w:lvlOverride>
  </w:num>
  <w:num w:numId="24" w16cid:durableId="1784108800">
    <w:abstractNumId w:val="26"/>
  </w:num>
  <w:num w:numId="25" w16cid:durableId="397944238">
    <w:abstractNumId w:val="4"/>
  </w:num>
  <w:num w:numId="26" w16cid:durableId="1264849277">
    <w:abstractNumId w:val="3"/>
  </w:num>
  <w:num w:numId="27" w16cid:durableId="1680886380">
    <w:abstractNumId w:val="2"/>
  </w:num>
  <w:num w:numId="28" w16cid:durableId="2125731119">
    <w:abstractNumId w:val="1"/>
  </w:num>
  <w:num w:numId="29" w16cid:durableId="1863546608">
    <w:abstractNumId w:val="0"/>
  </w:num>
  <w:num w:numId="30" w16cid:durableId="1380516013">
    <w:abstractNumId w:val="9"/>
  </w:num>
  <w:num w:numId="31" w16cid:durableId="1743017516">
    <w:abstractNumId w:val="76"/>
  </w:num>
  <w:num w:numId="32" w16cid:durableId="1686900320">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562745">
    <w:abstractNumId w:val="64"/>
  </w:num>
  <w:num w:numId="34" w16cid:durableId="1442605881">
    <w:abstractNumId w:val="77"/>
  </w:num>
  <w:num w:numId="35" w16cid:durableId="10574568">
    <w:abstractNumId w:val="57"/>
  </w:num>
  <w:num w:numId="36" w16cid:durableId="1681085475">
    <w:abstractNumId w:val="23"/>
  </w:num>
  <w:num w:numId="37" w16cid:durableId="1234703720">
    <w:abstractNumId w:val="80"/>
  </w:num>
  <w:num w:numId="38" w16cid:durableId="1036349978">
    <w:abstractNumId w:val="14"/>
  </w:num>
  <w:num w:numId="39" w16cid:durableId="1075856239">
    <w:abstractNumId w:val="35"/>
  </w:num>
  <w:num w:numId="40" w16cid:durableId="77678368">
    <w:abstractNumId w:val="45"/>
  </w:num>
  <w:num w:numId="41" w16cid:durableId="1478256418">
    <w:abstractNumId w:val="56"/>
  </w:num>
  <w:num w:numId="42" w16cid:durableId="1877346225">
    <w:abstractNumId w:val="30"/>
  </w:num>
  <w:num w:numId="43" w16cid:durableId="1702785583">
    <w:abstractNumId w:val="40"/>
  </w:num>
  <w:num w:numId="44" w16cid:durableId="97023775">
    <w:abstractNumId w:val="53"/>
  </w:num>
  <w:num w:numId="45" w16cid:durableId="732973930">
    <w:abstractNumId w:val="82"/>
  </w:num>
  <w:num w:numId="46" w16cid:durableId="602886863">
    <w:abstractNumId w:val="52"/>
  </w:num>
  <w:num w:numId="47" w16cid:durableId="374743404">
    <w:abstractNumId w:val="31"/>
  </w:num>
  <w:num w:numId="48" w16cid:durableId="1921063273">
    <w:abstractNumId w:val="37"/>
  </w:num>
  <w:num w:numId="49" w16cid:durableId="1658613579">
    <w:abstractNumId w:val="13"/>
  </w:num>
  <w:num w:numId="50" w16cid:durableId="180244839">
    <w:abstractNumId w:val="61"/>
  </w:num>
  <w:num w:numId="51" w16cid:durableId="1394308659">
    <w:abstractNumId w:val="20"/>
  </w:num>
  <w:num w:numId="52" w16cid:durableId="2006588404">
    <w:abstractNumId w:val="22"/>
  </w:num>
  <w:num w:numId="53" w16cid:durableId="1423724868">
    <w:abstractNumId w:val="54"/>
  </w:num>
  <w:num w:numId="54" w16cid:durableId="2106879796">
    <w:abstractNumId w:val="55"/>
  </w:num>
  <w:num w:numId="55" w16cid:durableId="593830129">
    <w:abstractNumId w:val="70"/>
  </w:num>
  <w:num w:numId="56" w16cid:durableId="1074157046">
    <w:abstractNumId w:val="51"/>
  </w:num>
  <w:num w:numId="57" w16cid:durableId="740715152">
    <w:abstractNumId w:val="38"/>
  </w:num>
  <w:num w:numId="58" w16cid:durableId="1503006159">
    <w:abstractNumId w:val="39"/>
  </w:num>
  <w:num w:numId="59" w16cid:durableId="9942617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1889619">
    <w:abstractNumId w:val="74"/>
  </w:num>
  <w:num w:numId="61" w16cid:durableId="11453942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51158688">
    <w:abstractNumId w:val="78"/>
  </w:num>
  <w:num w:numId="63" w16cid:durableId="1406605430">
    <w:abstractNumId w:val="8"/>
  </w:num>
  <w:num w:numId="64" w16cid:durableId="823008087">
    <w:abstractNumId w:val="67"/>
  </w:num>
  <w:num w:numId="65" w16cid:durableId="1099525351">
    <w:abstractNumId w:val="46"/>
  </w:num>
  <w:num w:numId="66" w16cid:durableId="1068765285">
    <w:abstractNumId w:val="71"/>
  </w:num>
  <w:num w:numId="67" w16cid:durableId="975526326">
    <w:abstractNumId w:val="16"/>
  </w:num>
  <w:num w:numId="68" w16cid:durableId="965429164">
    <w:abstractNumId w:val="62"/>
  </w:num>
  <w:num w:numId="69" w16cid:durableId="868372039">
    <w:abstractNumId w:val="18"/>
  </w:num>
  <w:num w:numId="70" w16cid:durableId="123234297">
    <w:abstractNumId w:val="36"/>
  </w:num>
  <w:num w:numId="71" w16cid:durableId="2118601804">
    <w:abstractNumId w:val="10"/>
  </w:num>
  <w:num w:numId="72" w16cid:durableId="1523088517">
    <w:abstractNumId w:val="41"/>
  </w:num>
  <w:num w:numId="73" w16cid:durableId="1747221219">
    <w:abstractNumId w:val="49"/>
  </w:num>
  <w:num w:numId="74" w16cid:durableId="2027097262">
    <w:abstractNumId w:val="34"/>
  </w:num>
  <w:num w:numId="75" w16cid:durableId="2060546240">
    <w:abstractNumId w:val="19"/>
  </w:num>
  <w:num w:numId="76" w16cid:durableId="1532304494">
    <w:abstractNumId w:val="27"/>
  </w:num>
  <w:num w:numId="77" w16cid:durableId="380592786">
    <w:abstractNumId w:val="29"/>
  </w:num>
  <w:num w:numId="78" w16cid:durableId="1706829958">
    <w:abstractNumId w:val="47"/>
  </w:num>
  <w:num w:numId="79" w16cid:durableId="1948805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814439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402654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174EE"/>
    <w:rsid w:val="00020C79"/>
    <w:rsid w:val="00022A9D"/>
    <w:rsid w:val="000241D8"/>
    <w:rsid w:val="00024B2A"/>
    <w:rsid w:val="00030641"/>
    <w:rsid w:val="0003568A"/>
    <w:rsid w:val="00035BDF"/>
    <w:rsid w:val="00036E03"/>
    <w:rsid w:val="00036E54"/>
    <w:rsid w:val="000477C2"/>
    <w:rsid w:val="00047B00"/>
    <w:rsid w:val="00050B83"/>
    <w:rsid w:val="00052816"/>
    <w:rsid w:val="00053856"/>
    <w:rsid w:val="000541DF"/>
    <w:rsid w:val="00054304"/>
    <w:rsid w:val="00054C51"/>
    <w:rsid w:val="00056394"/>
    <w:rsid w:val="00057162"/>
    <w:rsid w:val="0005752F"/>
    <w:rsid w:val="00057982"/>
    <w:rsid w:val="00060107"/>
    <w:rsid w:val="000609B4"/>
    <w:rsid w:val="00061786"/>
    <w:rsid w:val="000620FD"/>
    <w:rsid w:val="000623CE"/>
    <w:rsid w:val="00062BD6"/>
    <w:rsid w:val="0006341A"/>
    <w:rsid w:val="00064EEF"/>
    <w:rsid w:val="00065C74"/>
    <w:rsid w:val="00067331"/>
    <w:rsid w:val="00067E41"/>
    <w:rsid w:val="0007315B"/>
    <w:rsid w:val="00074CD5"/>
    <w:rsid w:val="00076FD1"/>
    <w:rsid w:val="00077C78"/>
    <w:rsid w:val="0008035C"/>
    <w:rsid w:val="000804FD"/>
    <w:rsid w:val="00082248"/>
    <w:rsid w:val="00084191"/>
    <w:rsid w:val="0008454A"/>
    <w:rsid w:val="00084D1C"/>
    <w:rsid w:val="0008515F"/>
    <w:rsid w:val="00090466"/>
    <w:rsid w:val="0009157B"/>
    <w:rsid w:val="0009415F"/>
    <w:rsid w:val="000941B7"/>
    <w:rsid w:val="00096A2D"/>
    <w:rsid w:val="000A293D"/>
    <w:rsid w:val="000A586A"/>
    <w:rsid w:val="000A5CE5"/>
    <w:rsid w:val="000A6014"/>
    <w:rsid w:val="000A633D"/>
    <w:rsid w:val="000A645B"/>
    <w:rsid w:val="000A77EF"/>
    <w:rsid w:val="000B0953"/>
    <w:rsid w:val="000B2E5B"/>
    <w:rsid w:val="000B6D20"/>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896"/>
    <w:rsid w:val="00112973"/>
    <w:rsid w:val="001137A8"/>
    <w:rsid w:val="00113C7E"/>
    <w:rsid w:val="00113FA0"/>
    <w:rsid w:val="00115663"/>
    <w:rsid w:val="00117F9F"/>
    <w:rsid w:val="001208F9"/>
    <w:rsid w:val="00122498"/>
    <w:rsid w:val="001229DB"/>
    <w:rsid w:val="00125D6E"/>
    <w:rsid w:val="0012707C"/>
    <w:rsid w:val="00127C46"/>
    <w:rsid w:val="0013078A"/>
    <w:rsid w:val="001322FB"/>
    <w:rsid w:val="0013237D"/>
    <w:rsid w:val="0013238E"/>
    <w:rsid w:val="00133433"/>
    <w:rsid w:val="00134DA6"/>
    <w:rsid w:val="00135DB3"/>
    <w:rsid w:val="00136556"/>
    <w:rsid w:val="0014085E"/>
    <w:rsid w:val="001444A8"/>
    <w:rsid w:val="00144650"/>
    <w:rsid w:val="00144911"/>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6F36"/>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A40"/>
    <w:rsid w:val="001C2BF6"/>
    <w:rsid w:val="001C3043"/>
    <w:rsid w:val="001C6EEF"/>
    <w:rsid w:val="001D08D4"/>
    <w:rsid w:val="001D40C7"/>
    <w:rsid w:val="001D516E"/>
    <w:rsid w:val="001D5D95"/>
    <w:rsid w:val="001D6857"/>
    <w:rsid w:val="001D6C8B"/>
    <w:rsid w:val="001D7181"/>
    <w:rsid w:val="001E0CBE"/>
    <w:rsid w:val="001E3F2B"/>
    <w:rsid w:val="001E4197"/>
    <w:rsid w:val="001E430B"/>
    <w:rsid w:val="001F1D80"/>
    <w:rsid w:val="001F4E76"/>
    <w:rsid w:val="001F655F"/>
    <w:rsid w:val="00202054"/>
    <w:rsid w:val="0020749C"/>
    <w:rsid w:val="00210345"/>
    <w:rsid w:val="002109C7"/>
    <w:rsid w:val="002125C9"/>
    <w:rsid w:val="002140F7"/>
    <w:rsid w:val="002144CE"/>
    <w:rsid w:val="00214EE7"/>
    <w:rsid w:val="00217FCC"/>
    <w:rsid w:val="002220EF"/>
    <w:rsid w:val="0022543C"/>
    <w:rsid w:val="00226545"/>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4A69"/>
    <w:rsid w:val="00255F42"/>
    <w:rsid w:val="002578F8"/>
    <w:rsid w:val="0025799E"/>
    <w:rsid w:val="00260371"/>
    <w:rsid w:val="00261531"/>
    <w:rsid w:val="002635BF"/>
    <w:rsid w:val="00264D3D"/>
    <w:rsid w:val="002652AD"/>
    <w:rsid w:val="00266169"/>
    <w:rsid w:val="002672D7"/>
    <w:rsid w:val="00270ACD"/>
    <w:rsid w:val="00273EAA"/>
    <w:rsid w:val="002768F5"/>
    <w:rsid w:val="00280D52"/>
    <w:rsid w:val="00280E53"/>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5D6"/>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26C5C"/>
    <w:rsid w:val="0033001C"/>
    <w:rsid w:val="00330420"/>
    <w:rsid w:val="00330DC0"/>
    <w:rsid w:val="00332BC8"/>
    <w:rsid w:val="00334DDE"/>
    <w:rsid w:val="003352E2"/>
    <w:rsid w:val="00337447"/>
    <w:rsid w:val="00340D47"/>
    <w:rsid w:val="00340FCC"/>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6F4"/>
    <w:rsid w:val="00383966"/>
    <w:rsid w:val="00384A65"/>
    <w:rsid w:val="00385770"/>
    <w:rsid w:val="003857E4"/>
    <w:rsid w:val="00385BAE"/>
    <w:rsid w:val="00391199"/>
    <w:rsid w:val="00391C72"/>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A16"/>
    <w:rsid w:val="003B6DA7"/>
    <w:rsid w:val="003C0B55"/>
    <w:rsid w:val="003C2C0F"/>
    <w:rsid w:val="003C7137"/>
    <w:rsid w:val="003C7958"/>
    <w:rsid w:val="003C7D71"/>
    <w:rsid w:val="003D04FA"/>
    <w:rsid w:val="003D2314"/>
    <w:rsid w:val="003D3B75"/>
    <w:rsid w:val="003D54EB"/>
    <w:rsid w:val="003D5510"/>
    <w:rsid w:val="003D6ED9"/>
    <w:rsid w:val="003F17E0"/>
    <w:rsid w:val="003F37C4"/>
    <w:rsid w:val="003F401A"/>
    <w:rsid w:val="003F56C2"/>
    <w:rsid w:val="004009BA"/>
    <w:rsid w:val="00402D8C"/>
    <w:rsid w:val="00402E09"/>
    <w:rsid w:val="00402E0B"/>
    <w:rsid w:val="00406A78"/>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1E1C"/>
    <w:rsid w:val="00435C7C"/>
    <w:rsid w:val="00435D4B"/>
    <w:rsid w:val="00436CE2"/>
    <w:rsid w:val="00437F70"/>
    <w:rsid w:val="0044112A"/>
    <w:rsid w:val="004414E1"/>
    <w:rsid w:val="00445A9D"/>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B61"/>
    <w:rsid w:val="00475F9F"/>
    <w:rsid w:val="00476609"/>
    <w:rsid w:val="00480043"/>
    <w:rsid w:val="00481489"/>
    <w:rsid w:val="00483016"/>
    <w:rsid w:val="00483E04"/>
    <w:rsid w:val="00484FA4"/>
    <w:rsid w:val="00487324"/>
    <w:rsid w:val="00490259"/>
    <w:rsid w:val="00490D59"/>
    <w:rsid w:val="004911FA"/>
    <w:rsid w:val="004942CF"/>
    <w:rsid w:val="00496564"/>
    <w:rsid w:val="00496C53"/>
    <w:rsid w:val="004A04E7"/>
    <w:rsid w:val="004A15E2"/>
    <w:rsid w:val="004A2676"/>
    <w:rsid w:val="004A2711"/>
    <w:rsid w:val="004A3719"/>
    <w:rsid w:val="004A7943"/>
    <w:rsid w:val="004B004E"/>
    <w:rsid w:val="004B24AC"/>
    <w:rsid w:val="004B28A2"/>
    <w:rsid w:val="004B38C8"/>
    <w:rsid w:val="004B64BD"/>
    <w:rsid w:val="004B6C36"/>
    <w:rsid w:val="004B6C9A"/>
    <w:rsid w:val="004B74E3"/>
    <w:rsid w:val="004B7EEE"/>
    <w:rsid w:val="004C6624"/>
    <w:rsid w:val="004D0300"/>
    <w:rsid w:val="004D0940"/>
    <w:rsid w:val="004D0C43"/>
    <w:rsid w:val="004D5A49"/>
    <w:rsid w:val="004D5DFE"/>
    <w:rsid w:val="004D7209"/>
    <w:rsid w:val="004E0943"/>
    <w:rsid w:val="004E0ADE"/>
    <w:rsid w:val="004E0C67"/>
    <w:rsid w:val="004E0E9D"/>
    <w:rsid w:val="004E11EE"/>
    <w:rsid w:val="004E12AA"/>
    <w:rsid w:val="004E15BD"/>
    <w:rsid w:val="004E2931"/>
    <w:rsid w:val="004E3929"/>
    <w:rsid w:val="004E3A28"/>
    <w:rsid w:val="004E3AE2"/>
    <w:rsid w:val="004E3BDE"/>
    <w:rsid w:val="004E4483"/>
    <w:rsid w:val="004E5BB4"/>
    <w:rsid w:val="004E625D"/>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6083"/>
    <w:rsid w:val="00517E18"/>
    <w:rsid w:val="00522F2D"/>
    <w:rsid w:val="005251E0"/>
    <w:rsid w:val="00526BCE"/>
    <w:rsid w:val="00530028"/>
    <w:rsid w:val="005349B5"/>
    <w:rsid w:val="00535B2A"/>
    <w:rsid w:val="005361B3"/>
    <w:rsid w:val="00540C55"/>
    <w:rsid w:val="00541EE7"/>
    <w:rsid w:val="00542812"/>
    <w:rsid w:val="005431FF"/>
    <w:rsid w:val="00546640"/>
    <w:rsid w:val="00547249"/>
    <w:rsid w:val="00550913"/>
    <w:rsid w:val="005526CB"/>
    <w:rsid w:val="00554352"/>
    <w:rsid w:val="00555424"/>
    <w:rsid w:val="0055652B"/>
    <w:rsid w:val="00557B45"/>
    <w:rsid w:val="0056144A"/>
    <w:rsid w:val="005652FC"/>
    <w:rsid w:val="00572C2B"/>
    <w:rsid w:val="005742C5"/>
    <w:rsid w:val="00576A8C"/>
    <w:rsid w:val="0057758F"/>
    <w:rsid w:val="005812ED"/>
    <w:rsid w:val="005819A1"/>
    <w:rsid w:val="00583E7C"/>
    <w:rsid w:val="0058495C"/>
    <w:rsid w:val="005915B2"/>
    <w:rsid w:val="0059217D"/>
    <w:rsid w:val="005926BE"/>
    <w:rsid w:val="005951D1"/>
    <w:rsid w:val="00595487"/>
    <w:rsid w:val="00595DBA"/>
    <w:rsid w:val="00596FCD"/>
    <w:rsid w:val="00597893"/>
    <w:rsid w:val="005A0239"/>
    <w:rsid w:val="005A060C"/>
    <w:rsid w:val="005A0613"/>
    <w:rsid w:val="005A228C"/>
    <w:rsid w:val="005A2B6A"/>
    <w:rsid w:val="005A3576"/>
    <w:rsid w:val="005A3D22"/>
    <w:rsid w:val="005A3D92"/>
    <w:rsid w:val="005A566C"/>
    <w:rsid w:val="005B21F9"/>
    <w:rsid w:val="005B23AC"/>
    <w:rsid w:val="005B47CB"/>
    <w:rsid w:val="005B4AB4"/>
    <w:rsid w:val="005B730F"/>
    <w:rsid w:val="005C18B1"/>
    <w:rsid w:val="005C217B"/>
    <w:rsid w:val="005C316A"/>
    <w:rsid w:val="005C4237"/>
    <w:rsid w:val="005C66D3"/>
    <w:rsid w:val="005D153F"/>
    <w:rsid w:val="005D233E"/>
    <w:rsid w:val="005D724D"/>
    <w:rsid w:val="005E39FC"/>
    <w:rsid w:val="005F1DD0"/>
    <w:rsid w:val="005F32F9"/>
    <w:rsid w:val="005F337E"/>
    <w:rsid w:val="005F3B4C"/>
    <w:rsid w:val="006005EB"/>
    <w:rsid w:val="00602FAA"/>
    <w:rsid w:val="0060448B"/>
    <w:rsid w:val="00606655"/>
    <w:rsid w:val="006076C8"/>
    <w:rsid w:val="006109FF"/>
    <w:rsid w:val="006137A4"/>
    <w:rsid w:val="00620FED"/>
    <w:rsid w:val="006211EA"/>
    <w:rsid w:val="006224E6"/>
    <w:rsid w:val="00622857"/>
    <w:rsid w:val="00624801"/>
    <w:rsid w:val="00624B3F"/>
    <w:rsid w:val="00624C02"/>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180"/>
    <w:rsid w:val="00657B07"/>
    <w:rsid w:val="00660D3D"/>
    <w:rsid w:val="006623D7"/>
    <w:rsid w:val="006640AD"/>
    <w:rsid w:val="00666CD7"/>
    <w:rsid w:val="00666EF5"/>
    <w:rsid w:val="00670ECD"/>
    <w:rsid w:val="00670FD1"/>
    <w:rsid w:val="00674216"/>
    <w:rsid w:val="0067726E"/>
    <w:rsid w:val="00681BB2"/>
    <w:rsid w:val="00681BD0"/>
    <w:rsid w:val="00682747"/>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246"/>
    <w:rsid w:val="006B17D9"/>
    <w:rsid w:val="006B2C5A"/>
    <w:rsid w:val="006B380A"/>
    <w:rsid w:val="006B41E1"/>
    <w:rsid w:val="006B76AF"/>
    <w:rsid w:val="006B7860"/>
    <w:rsid w:val="006C04A7"/>
    <w:rsid w:val="006C3853"/>
    <w:rsid w:val="006C561B"/>
    <w:rsid w:val="006C7E43"/>
    <w:rsid w:val="006D00C1"/>
    <w:rsid w:val="006D109B"/>
    <w:rsid w:val="006D1BFC"/>
    <w:rsid w:val="006D24A0"/>
    <w:rsid w:val="006D5019"/>
    <w:rsid w:val="006D5894"/>
    <w:rsid w:val="006D59A8"/>
    <w:rsid w:val="006D5EA8"/>
    <w:rsid w:val="006D7842"/>
    <w:rsid w:val="006E083E"/>
    <w:rsid w:val="006E30E7"/>
    <w:rsid w:val="006E4EA0"/>
    <w:rsid w:val="006E5FB0"/>
    <w:rsid w:val="006E60E3"/>
    <w:rsid w:val="006F0A53"/>
    <w:rsid w:val="006F2173"/>
    <w:rsid w:val="006F41A7"/>
    <w:rsid w:val="006F5CE9"/>
    <w:rsid w:val="006F715D"/>
    <w:rsid w:val="00701CC9"/>
    <w:rsid w:val="00702596"/>
    <w:rsid w:val="007049B4"/>
    <w:rsid w:val="00711A5B"/>
    <w:rsid w:val="00715AAD"/>
    <w:rsid w:val="00715D96"/>
    <w:rsid w:val="00717802"/>
    <w:rsid w:val="00720FF0"/>
    <w:rsid w:val="00722A73"/>
    <w:rsid w:val="007237F2"/>
    <w:rsid w:val="00723A60"/>
    <w:rsid w:val="007240C3"/>
    <w:rsid w:val="0072470D"/>
    <w:rsid w:val="00730096"/>
    <w:rsid w:val="0073406F"/>
    <w:rsid w:val="00734BEF"/>
    <w:rsid w:val="00735028"/>
    <w:rsid w:val="00736712"/>
    <w:rsid w:val="00740D36"/>
    <w:rsid w:val="0074129E"/>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43DF"/>
    <w:rsid w:val="007A62F2"/>
    <w:rsid w:val="007B04FB"/>
    <w:rsid w:val="007B3CA9"/>
    <w:rsid w:val="007B558F"/>
    <w:rsid w:val="007B7876"/>
    <w:rsid w:val="007C2C98"/>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1C7F"/>
    <w:rsid w:val="00844790"/>
    <w:rsid w:val="008470E8"/>
    <w:rsid w:val="00850D8B"/>
    <w:rsid w:val="008512DA"/>
    <w:rsid w:val="00852CA7"/>
    <w:rsid w:val="00860B96"/>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54D7"/>
    <w:rsid w:val="008869AE"/>
    <w:rsid w:val="008871D9"/>
    <w:rsid w:val="00887548"/>
    <w:rsid w:val="008877C7"/>
    <w:rsid w:val="008914D5"/>
    <w:rsid w:val="00891F06"/>
    <w:rsid w:val="00895B46"/>
    <w:rsid w:val="00895B8E"/>
    <w:rsid w:val="00896ED4"/>
    <w:rsid w:val="008A32B5"/>
    <w:rsid w:val="008A3598"/>
    <w:rsid w:val="008A3F08"/>
    <w:rsid w:val="008A46E0"/>
    <w:rsid w:val="008A6213"/>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5113"/>
    <w:rsid w:val="009164B4"/>
    <w:rsid w:val="00920360"/>
    <w:rsid w:val="0092064B"/>
    <w:rsid w:val="00921060"/>
    <w:rsid w:val="00923042"/>
    <w:rsid w:val="00924727"/>
    <w:rsid w:val="009255C9"/>
    <w:rsid w:val="00933285"/>
    <w:rsid w:val="009332E1"/>
    <w:rsid w:val="009341CA"/>
    <w:rsid w:val="009348AE"/>
    <w:rsid w:val="00936EC0"/>
    <w:rsid w:val="009375A2"/>
    <w:rsid w:val="0094022D"/>
    <w:rsid w:val="00941AB9"/>
    <w:rsid w:val="00942817"/>
    <w:rsid w:val="00944A44"/>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6A64"/>
    <w:rsid w:val="0097752A"/>
    <w:rsid w:val="00977C90"/>
    <w:rsid w:val="00980715"/>
    <w:rsid w:val="00982B0A"/>
    <w:rsid w:val="00984E3C"/>
    <w:rsid w:val="00986F42"/>
    <w:rsid w:val="00990E66"/>
    <w:rsid w:val="00994AB9"/>
    <w:rsid w:val="00995DA2"/>
    <w:rsid w:val="0099627D"/>
    <w:rsid w:val="009A0427"/>
    <w:rsid w:val="009A3964"/>
    <w:rsid w:val="009A4313"/>
    <w:rsid w:val="009A5C35"/>
    <w:rsid w:val="009A5DE7"/>
    <w:rsid w:val="009A66C9"/>
    <w:rsid w:val="009A74A0"/>
    <w:rsid w:val="009B3D12"/>
    <w:rsid w:val="009B5447"/>
    <w:rsid w:val="009B6C0D"/>
    <w:rsid w:val="009B6D74"/>
    <w:rsid w:val="009B75C3"/>
    <w:rsid w:val="009C0011"/>
    <w:rsid w:val="009C024D"/>
    <w:rsid w:val="009C0362"/>
    <w:rsid w:val="009C49E5"/>
    <w:rsid w:val="009D1656"/>
    <w:rsid w:val="009D64A2"/>
    <w:rsid w:val="009D669C"/>
    <w:rsid w:val="009E0B3B"/>
    <w:rsid w:val="009E28F0"/>
    <w:rsid w:val="009E34FA"/>
    <w:rsid w:val="009E6A8C"/>
    <w:rsid w:val="009E6FDA"/>
    <w:rsid w:val="009E7310"/>
    <w:rsid w:val="009F10F8"/>
    <w:rsid w:val="009F23D3"/>
    <w:rsid w:val="009F6120"/>
    <w:rsid w:val="00A01C99"/>
    <w:rsid w:val="00A02094"/>
    <w:rsid w:val="00A021EF"/>
    <w:rsid w:val="00A02997"/>
    <w:rsid w:val="00A02CBB"/>
    <w:rsid w:val="00A04D5F"/>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351"/>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2427"/>
    <w:rsid w:val="00A92793"/>
    <w:rsid w:val="00A9465F"/>
    <w:rsid w:val="00A95C13"/>
    <w:rsid w:val="00A96B0E"/>
    <w:rsid w:val="00A97CF6"/>
    <w:rsid w:val="00AA02D6"/>
    <w:rsid w:val="00AA035A"/>
    <w:rsid w:val="00AA170F"/>
    <w:rsid w:val="00AA302D"/>
    <w:rsid w:val="00AA4C98"/>
    <w:rsid w:val="00AA53E0"/>
    <w:rsid w:val="00AA5DFD"/>
    <w:rsid w:val="00AB2101"/>
    <w:rsid w:val="00AB366D"/>
    <w:rsid w:val="00AB3C64"/>
    <w:rsid w:val="00AB41EE"/>
    <w:rsid w:val="00AB4F50"/>
    <w:rsid w:val="00AB5FA1"/>
    <w:rsid w:val="00AC4DB5"/>
    <w:rsid w:val="00AC4E8A"/>
    <w:rsid w:val="00AC62D6"/>
    <w:rsid w:val="00AC6995"/>
    <w:rsid w:val="00AD03F2"/>
    <w:rsid w:val="00AD08B8"/>
    <w:rsid w:val="00AD139C"/>
    <w:rsid w:val="00AD2B7D"/>
    <w:rsid w:val="00AD324E"/>
    <w:rsid w:val="00AD48CF"/>
    <w:rsid w:val="00AD7A6E"/>
    <w:rsid w:val="00AE00AF"/>
    <w:rsid w:val="00AE4812"/>
    <w:rsid w:val="00AF0849"/>
    <w:rsid w:val="00AF0B85"/>
    <w:rsid w:val="00AF6682"/>
    <w:rsid w:val="00AF7420"/>
    <w:rsid w:val="00AF7977"/>
    <w:rsid w:val="00B0040A"/>
    <w:rsid w:val="00B00968"/>
    <w:rsid w:val="00B00974"/>
    <w:rsid w:val="00B01AED"/>
    <w:rsid w:val="00B03020"/>
    <w:rsid w:val="00B03AE4"/>
    <w:rsid w:val="00B07C41"/>
    <w:rsid w:val="00B138AA"/>
    <w:rsid w:val="00B14F06"/>
    <w:rsid w:val="00B15CB3"/>
    <w:rsid w:val="00B166C5"/>
    <w:rsid w:val="00B1673A"/>
    <w:rsid w:val="00B17C0B"/>
    <w:rsid w:val="00B20168"/>
    <w:rsid w:val="00B22A19"/>
    <w:rsid w:val="00B24F0B"/>
    <w:rsid w:val="00B260AA"/>
    <w:rsid w:val="00B276CD"/>
    <w:rsid w:val="00B27D77"/>
    <w:rsid w:val="00B3533F"/>
    <w:rsid w:val="00B35A91"/>
    <w:rsid w:val="00B369AC"/>
    <w:rsid w:val="00B37CB1"/>
    <w:rsid w:val="00B40469"/>
    <w:rsid w:val="00B4209C"/>
    <w:rsid w:val="00B461A3"/>
    <w:rsid w:val="00B46516"/>
    <w:rsid w:val="00B47581"/>
    <w:rsid w:val="00B517A4"/>
    <w:rsid w:val="00B527CE"/>
    <w:rsid w:val="00B53AFF"/>
    <w:rsid w:val="00B53E33"/>
    <w:rsid w:val="00B57533"/>
    <w:rsid w:val="00B62C65"/>
    <w:rsid w:val="00B637B6"/>
    <w:rsid w:val="00B63E66"/>
    <w:rsid w:val="00B662BC"/>
    <w:rsid w:val="00B677B1"/>
    <w:rsid w:val="00B6788B"/>
    <w:rsid w:val="00B71040"/>
    <w:rsid w:val="00B71C92"/>
    <w:rsid w:val="00B72507"/>
    <w:rsid w:val="00B74758"/>
    <w:rsid w:val="00B80361"/>
    <w:rsid w:val="00B82805"/>
    <w:rsid w:val="00B8445B"/>
    <w:rsid w:val="00B844B3"/>
    <w:rsid w:val="00B90F88"/>
    <w:rsid w:val="00B9184D"/>
    <w:rsid w:val="00B9212F"/>
    <w:rsid w:val="00B93751"/>
    <w:rsid w:val="00B938FD"/>
    <w:rsid w:val="00BA4C99"/>
    <w:rsid w:val="00BB23C1"/>
    <w:rsid w:val="00BB2BE1"/>
    <w:rsid w:val="00BB3697"/>
    <w:rsid w:val="00BB4BCA"/>
    <w:rsid w:val="00BB64DC"/>
    <w:rsid w:val="00BB7DA0"/>
    <w:rsid w:val="00BC2514"/>
    <w:rsid w:val="00BC5A32"/>
    <w:rsid w:val="00BD11D4"/>
    <w:rsid w:val="00BD1FDA"/>
    <w:rsid w:val="00BD3D39"/>
    <w:rsid w:val="00BE0E96"/>
    <w:rsid w:val="00BE2645"/>
    <w:rsid w:val="00BE33E4"/>
    <w:rsid w:val="00BE4017"/>
    <w:rsid w:val="00BE4794"/>
    <w:rsid w:val="00BE4A66"/>
    <w:rsid w:val="00BE4ADC"/>
    <w:rsid w:val="00BE6CDE"/>
    <w:rsid w:val="00BE799D"/>
    <w:rsid w:val="00BF1392"/>
    <w:rsid w:val="00BF3103"/>
    <w:rsid w:val="00BF413A"/>
    <w:rsid w:val="00BF774D"/>
    <w:rsid w:val="00C0105E"/>
    <w:rsid w:val="00C015FC"/>
    <w:rsid w:val="00C02E70"/>
    <w:rsid w:val="00C0407D"/>
    <w:rsid w:val="00C044BC"/>
    <w:rsid w:val="00C06536"/>
    <w:rsid w:val="00C075D0"/>
    <w:rsid w:val="00C1155B"/>
    <w:rsid w:val="00C1165A"/>
    <w:rsid w:val="00C121EA"/>
    <w:rsid w:val="00C1404A"/>
    <w:rsid w:val="00C167F2"/>
    <w:rsid w:val="00C226D7"/>
    <w:rsid w:val="00C24FED"/>
    <w:rsid w:val="00C25E40"/>
    <w:rsid w:val="00C27162"/>
    <w:rsid w:val="00C30D61"/>
    <w:rsid w:val="00C30F34"/>
    <w:rsid w:val="00C31BBA"/>
    <w:rsid w:val="00C34E3C"/>
    <w:rsid w:val="00C354E6"/>
    <w:rsid w:val="00C413F4"/>
    <w:rsid w:val="00C428AC"/>
    <w:rsid w:val="00C448B7"/>
    <w:rsid w:val="00C457BA"/>
    <w:rsid w:val="00C46A3F"/>
    <w:rsid w:val="00C46E1C"/>
    <w:rsid w:val="00C46F7B"/>
    <w:rsid w:val="00C512CF"/>
    <w:rsid w:val="00C52E22"/>
    <w:rsid w:val="00C536FB"/>
    <w:rsid w:val="00C54253"/>
    <w:rsid w:val="00C555E5"/>
    <w:rsid w:val="00C60E28"/>
    <w:rsid w:val="00C62B39"/>
    <w:rsid w:val="00C67D50"/>
    <w:rsid w:val="00C71921"/>
    <w:rsid w:val="00C76104"/>
    <w:rsid w:val="00C7690B"/>
    <w:rsid w:val="00C77A83"/>
    <w:rsid w:val="00C80FAC"/>
    <w:rsid w:val="00C83DA9"/>
    <w:rsid w:val="00C8540B"/>
    <w:rsid w:val="00C85F61"/>
    <w:rsid w:val="00C86F1A"/>
    <w:rsid w:val="00C950A2"/>
    <w:rsid w:val="00C95AC0"/>
    <w:rsid w:val="00C97F95"/>
    <w:rsid w:val="00CA0422"/>
    <w:rsid w:val="00CA0A99"/>
    <w:rsid w:val="00CA18C2"/>
    <w:rsid w:val="00CA275D"/>
    <w:rsid w:val="00CA3AA4"/>
    <w:rsid w:val="00CA3C63"/>
    <w:rsid w:val="00CA3FDC"/>
    <w:rsid w:val="00CA4D6F"/>
    <w:rsid w:val="00CA63FF"/>
    <w:rsid w:val="00CA7490"/>
    <w:rsid w:val="00CB1E53"/>
    <w:rsid w:val="00CB277B"/>
    <w:rsid w:val="00CB3E83"/>
    <w:rsid w:val="00CC1556"/>
    <w:rsid w:val="00CC1C75"/>
    <w:rsid w:val="00CC29EB"/>
    <w:rsid w:val="00CC2F48"/>
    <w:rsid w:val="00CC498C"/>
    <w:rsid w:val="00CC6E6B"/>
    <w:rsid w:val="00CD00A9"/>
    <w:rsid w:val="00CD063E"/>
    <w:rsid w:val="00CD092E"/>
    <w:rsid w:val="00CD742F"/>
    <w:rsid w:val="00CE1A8D"/>
    <w:rsid w:val="00CE1D62"/>
    <w:rsid w:val="00CE302B"/>
    <w:rsid w:val="00CE382D"/>
    <w:rsid w:val="00CE3AD9"/>
    <w:rsid w:val="00CE6665"/>
    <w:rsid w:val="00CE7089"/>
    <w:rsid w:val="00CF534E"/>
    <w:rsid w:val="00CF5B28"/>
    <w:rsid w:val="00CF5C0C"/>
    <w:rsid w:val="00CF6C8E"/>
    <w:rsid w:val="00CF6E5D"/>
    <w:rsid w:val="00D0028C"/>
    <w:rsid w:val="00D009F4"/>
    <w:rsid w:val="00D01027"/>
    <w:rsid w:val="00D01BDF"/>
    <w:rsid w:val="00D03994"/>
    <w:rsid w:val="00D04B6F"/>
    <w:rsid w:val="00D04E9B"/>
    <w:rsid w:val="00D0729E"/>
    <w:rsid w:val="00D123C5"/>
    <w:rsid w:val="00D124C3"/>
    <w:rsid w:val="00D12D1B"/>
    <w:rsid w:val="00D130C9"/>
    <w:rsid w:val="00D13187"/>
    <w:rsid w:val="00D14F3B"/>
    <w:rsid w:val="00D15C21"/>
    <w:rsid w:val="00D15EF2"/>
    <w:rsid w:val="00D167C7"/>
    <w:rsid w:val="00D20418"/>
    <w:rsid w:val="00D21632"/>
    <w:rsid w:val="00D217DE"/>
    <w:rsid w:val="00D21CA1"/>
    <w:rsid w:val="00D23EE1"/>
    <w:rsid w:val="00D25751"/>
    <w:rsid w:val="00D30716"/>
    <w:rsid w:val="00D31174"/>
    <w:rsid w:val="00D32ACE"/>
    <w:rsid w:val="00D346D8"/>
    <w:rsid w:val="00D36BAE"/>
    <w:rsid w:val="00D37BB9"/>
    <w:rsid w:val="00D408F4"/>
    <w:rsid w:val="00D42106"/>
    <w:rsid w:val="00D42FFB"/>
    <w:rsid w:val="00D433E5"/>
    <w:rsid w:val="00D43D8A"/>
    <w:rsid w:val="00D47577"/>
    <w:rsid w:val="00D50111"/>
    <w:rsid w:val="00D52625"/>
    <w:rsid w:val="00D5500E"/>
    <w:rsid w:val="00D5531E"/>
    <w:rsid w:val="00D55D6D"/>
    <w:rsid w:val="00D560EB"/>
    <w:rsid w:val="00D562B6"/>
    <w:rsid w:val="00D564CB"/>
    <w:rsid w:val="00D57A81"/>
    <w:rsid w:val="00D61B2B"/>
    <w:rsid w:val="00D64A93"/>
    <w:rsid w:val="00D67CE9"/>
    <w:rsid w:val="00D72BB8"/>
    <w:rsid w:val="00D81DB1"/>
    <w:rsid w:val="00D8631C"/>
    <w:rsid w:val="00D87590"/>
    <w:rsid w:val="00D92E04"/>
    <w:rsid w:val="00D9491E"/>
    <w:rsid w:val="00DA41F8"/>
    <w:rsid w:val="00DA4361"/>
    <w:rsid w:val="00DA5BA5"/>
    <w:rsid w:val="00DA5D85"/>
    <w:rsid w:val="00DA6616"/>
    <w:rsid w:val="00DA74C9"/>
    <w:rsid w:val="00DB08A8"/>
    <w:rsid w:val="00DB1BDC"/>
    <w:rsid w:val="00DB4D9E"/>
    <w:rsid w:val="00DD0BC1"/>
    <w:rsid w:val="00DD0C34"/>
    <w:rsid w:val="00DD199C"/>
    <w:rsid w:val="00DD4075"/>
    <w:rsid w:val="00DD5389"/>
    <w:rsid w:val="00DD5A7C"/>
    <w:rsid w:val="00DD5F69"/>
    <w:rsid w:val="00DE0F1E"/>
    <w:rsid w:val="00DE3255"/>
    <w:rsid w:val="00DE39AC"/>
    <w:rsid w:val="00DE4595"/>
    <w:rsid w:val="00DF0FE9"/>
    <w:rsid w:val="00DF163F"/>
    <w:rsid w:val="00DF3701"/>
    <w:rsid w:val="00DF3825"/>
    <w:rsid w:val="00E018E8"/>
    <w:rsid w:val="00E020B1"/>
    <w:rsid w:val="00E04B63"/>
    <w:rsid w:val="00E05DD1"/>
    <w:rsid w:val="00E073A4"/>
    <w:rsid w:val="00E07458"/>
    <w:rsid w:val="00E11516"/>
    <w:rsid w:val="00E11665"/>
    <w:rsid w:val="00E1327A"/>
    <w:rsid w:val="00E13D66"/>
    <w:rsid w:val="00E142E5"/>
    <w:rsid w:val="00E15336"/>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19F3"/>
    <w:rsid w:val="00E5240C"/>
    <w:rsid w:val="00E524CF"/>
    <w:rsid w:val="00E5304F"/>
    <w:rsid w:val="00E5426C"/>
    <w:rsid w:val="00E61AE3"/>
    <w:rsid w:val="00E63108"/>
    <w:rsid w:val="00E63E3D"/>
    <w:rsid w:val="00E64B15"/>
    <w:rsid w:val="00E71D4C"/>
    <w:rsid w:val="00E75E6A"/>
    <w:rsid w:val="00E77943"/>
    <w:rsid w:val="00E80040"/>
    <w:rsid w:val="00E82DBD"/>
    <w:rsid w:val="00E84FD6"/>
    <w:rsid w:val="00E87EC2"/>
    <w:rsid w:val="00E90E7B"/>
    <w:rsid w:val="00E92B80"/>
    <w:rsid w:val="00E95CD8"/>
    <w:rsid w:val="00E96B76"/>
    <w:rsid w:val="00E96D06"/>
    <w:rsid w:val="00EA28BF"/>
    <w:rsid w:val="00EA2EAC"/>
    <w:rsid w:val="00EB174D"/>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0A5D"/>
    <w:rsid w:val="00EF20B7"/>
    <w:rsid w:val="00EF27FF"/>
    <w:rsid w:val="00EF41EC"/>
    <w:rsid w:val="00EF6520"/>
    <w:rsid w:val="00EF6966"/>
    <w:rsid w:val="00EF6D9D"/>
    <w:rsid w:val="00EF7964"/>
    <w:rsid w:val="00F01CBF"/>
    <w:rsid w:val="00F03AAD"/>
    <w:rsid w:val="00F067AA"/>
    <w:rsid w:val="00F106CE"/>
    <w:rsid w:val="00F11770"/>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62D"/>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528C"/>
    <w:rsid w:val="00F76785"/>
    <w:rsid w:val="00F7726E"/>
    <w:rsid w:val="00F77798"/>
    <w:rsid w:val="00F8529D"/>
    <w:rsid w:val="00F8774D"/>
    <w:rsid w:val="00F90E19"/>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3443"/>
    <w:rsid w:val="00FC37F0"/>
    <w:rsid w:val="00FC417D"/>
    <w:rsid w:val="00FC4C2D"/>
    <w:rsid w:val="00FC668A"/>
    <w:rsid w:val="00FC6C9A"/>
    <w:rsid w:val="00FD0133"/>
    <w:rsid w:val="00FD2F34"/>
    <w:rsid w:val="00FD379F"/>
    <w:rsid w:val="00FD556C"/>
    <w:rsid w:val="00FD56C3"/>
    <w:rsid w:val="00FD7E90"/>
    <w:rsid w:val="00FE2ABD"/>
    <w:rsid w:val="00FE42BB"/>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950CB4CA-994D-46AF-B3F3-D8584964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1200583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328829415">
      <w:bodyDiv w:val="1"/>
      <w:marLeft w:val="0"/>
      <w:marRight w:val="0"/>
      <w:marTop w:val="0"/>
      <w:marBottom w:val="0"/>
      <w:divBdr>
        <w:top w:val="none" w:sz="0" w:space="0" w:color="auto"/>
        <w:left w:val="none" w:sz="0" w:space="0" w:color="auto"/>
        <w:bottom w:val="none" w:sz="0" w:space="0" w:color="auto"/>
        <w:right w:val="none" w:sz="0" w:space="0" w:color="auto"/>
      </w:divBdr>
    </w:div>
    <w:div w:id="1485781241">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59936444">
      <w:bodyDiv w:val="1"/>
      <w:marLeft w:val="0"/>
      <w:marRight w:val="0"/>
      <w:marTop w:val="0"/>
      <w:marBottom w:val="0"/>
      <w:divBdr>
        <w:top w:val="none" w:sz="0" w:space="0" w:color="auto"/>
        <w:left w:val="none" w:sz="0" w:space="0" w:color="auto"/>
        <w:bottom w:val="none" w:sz="0" w:space="0" w:color="auto"/>
        <w:right w:val="none" w:sz="0" w:space="0" w:color="auto"/>
      </w:divBdr>
    </w:div>
    <w:div w:id="18006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F2AF8-6D3E-436D-AFB8-4E09A967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63</Pages>
  <Words>19465</Words>
  <Characters>116795</Characters>
  <Application>Microsoft Office Word</Application>
  <DocSecurity>0</DocSecurity>
  <Lines>973</Lines>
  <Paragraphs>271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Mariusz Szymiczek</cp:lastModifiedBy>
  <cp:revision>3</cp:revision>
  <cp:lastPrinted>2025-02-13T05:21:00Z</cp:lastPrinted>
  <dcterms:created xsi:type="dcterms:W3CDTF">2025-02-13T06:39:00Z</dcterms:created>
  <dcterms:modified xsi:type="dcterms:W3CDTF">2025-02-13T07:31:00Z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